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66E5" w14:textId="77777777" w:rsidR="004D6BBC" w:rsidRDefault="004D6BBC">
      <w:pPr>
        <w:rPr>
          <w:b/>
        </w:rPr>
      </w:pPr>
    </w:p>
    <w:p w14:paraId="325854C1" w14:textId="77777777" w:rsidR="004D6BBC" w:rsidRDefault="004D6BBC">
      <w:pPr>
        <w:rPr>
          <w:b/>
        </w:rPr>
      </w:pPr>
    </w:p>
    <w:p w14:paraId="01B849BB" w14:textId="77777777" w:rsidR="00C5716A" w:rsidRPr="005B0982" w:rsidRDefault="005B789E">
      <w:pPr>
        <w:rPr>
          <w:rFonts w:ascii="Arial" w:hAnsi="Arial" w:cs="Arial"/>
        </w:rPr>
      </w:pPr>
      <w:r w:rsidRPr="005B0982">
        <w:rPr>
          <w:rFonts w:ascii="Arial" w:hAnsi="Arial" w:cs="Arial"/>
          <w:b/>
        </w:rPr>
        <w:t>Contact:</w:t>
      </w:r>
      <w:r w:rsidRPr="005B0982">
        <w:rPr>
          <w:rFonts w:ascii="Arial" w:hAnsi="Arial" w:cs="Arial"/>
        </w:rPr>
        <w:t xml:space="preserve"> </w:t>
      </w:r>
      <w:r w:rsidR="00F37F39" w:rsidRPr="005B0982">
        <w:rPr>
          <w:rFonts w:ascii="Arial" w:hAnsi="Arial" w:cs="Arial"/>
        </w:rPr>
        <w:t>Jim Rockwell</w:t>
      </w:r>
      <w:r w:rsidRPr="005B0982">
        <w:rPr>
          <w:rFonts w:ascii="Arial" w:hAnsi="Arial" w:cs="Arial"/>
        </w:rPr>
        <w:t xml:space="preserve"> </w:t>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t xml:space="preserve">       </w:t>
      </w:r>
      <w:r w:rsidRPr="005B0982">
        <w:rPr>
          <w:rFonts w:ascii="Arial" w:hAnsi="Arial" w:cs="Arial"/>
          <w:b/>
        </w:rPr>
        <w:t>FOR IMMEDIATE RELEASE</w:t>
      </w:r>
    </w:p>
    <w:p w14:paraId="15F147B4" w14:textId="77777777" w:rsidR="005B789E" w:rsidRPr="005B0982" w:rsidRDefault="00CE0E89">
      <w:pPr>
        <w:rPr>
          <w:rFonts w:ascii="Arial" w:hAnsi="Arial" w:cs="Arial"/>
        </w:rPr>
      </w:pPr>
      <w:r w:rsidRPr="005B0982">
        <w:rPr>
          <w:rFonts w:ascii="Arial" w:hAnsi="Arial" w:cs="Arial"/>
        </w:rPr>
        <w:t>RBI Music</w:t>
      </w:r>
    </w:p>
    <w:p w14:paraId="645883C8" w14:textId="77777777" w:rsidR="005B789E" w:rsidRPr="005B0982" w:rsidRDefault="005B789E">
      <w:pPr>
        <w:rPr>
          <w:rFonts w:ascii="Arial" w:hAnsi="Arial" w:cs="Arial"/>
        </w:rPr>
      </w:pPr>
      <w:r w:rsidRPr="005B0982">
        <w:rPr>
          <w:rFonts w:ascii="Arial" w:hAnsi="Arial" w:cs="Arial"/>
          <w:b/>
        </w:rPr>
        <w:t>Tel:</w:t>
      </w:r>
      <w:r w:rsidR="00322414" w:rsidRPr="005B0982">
        <w:rPr>
          <w:rFonts w:ascii="Arial" w:hAnsi="Arial" w:cs="Arial"/>
        </w:rPr>
        <w:t xml:space="preserve"> </w:t>
      </w:r>
      <w:r w:rsidR="00EB43A1" w:rsidRPr="005B0982">
        <w:rPr>
          <w:rFonts w:ascii="Arial" w:hAnsi="Arial" w:cs="Arial"/>
        </w:rPr>
        <w:t>201-247-7224</w:t>
      </w:r>
    </w:p>
    <w:p w14:paraId="32C473C3" w14:textId="77777777" w:rsidR="007D7DCE" w:rsidRPr="005B0982" w:rsidRDefault="005B789E">
      <w:pPr>
        <w:rPr>
          <w:rFonts w:ascii="Arial" w:hAnsi="Arial" w:cs="Arial"/>
        </w:rPr>
      </w:pPr>
      <w:r w:rsidRPr="005B0982">
        <w:rPr>
          <w:rFonts w:ascii="Arial" w:hAnsi="Arial" w:cs="Arial"/>
          <w:b/>
        </w:rPr>
        <w:t>Email:</w:t>
      </w:r>
      <w:r w:rsidRPr="005B0982">
        <w:rPr>
          <w:rFonts w:ascii="Arial" w:hAnsi="Arial" w:cs="Arial"/>
        </w:rPr>
        <w:t xml:space="preserve"> </w:t>
      </w:r>
      <w:r w:rsidR="00B63361" w:rsidRPr="005B0982">
        <w:rPr>
          <w:rFonts w:ascii="Arial" w:hAnsi="Arial" w:cs="Arial"/>
        </w:rPr>
        <w:t>jim.rockwell</w:t>
      </w:r>
      <w:r w:rsidR="00EB43A1" w:rsidRPr="005B0982">
        <w:rPr>
          <w:rFonts w:ascii="Arial" w:hAnsi="Arial" w:cs="Arial"/>
        </w:rPr>
        <w:t>@</w:t>
      </w:r>
      <w:r w:rsidR="00652F4F" w:rsidRPr="005B0982">
        <w:rPr>
          <w:rFonts w:ascii="Arial" w:hAnsi="Arial" w:cs="Arial"/>
        </w:rPr>
        <w:t>rbimusic</w:t>
      </w:r>
      <w:r w:rsidR="00EB43A1" w:rsidRPr="005B0982">
        <w:rPr>
          <w:rFonts w:ascii="Arial" w:hAnsi="Arial" w:cs="Arial"/>
        </w:rPr>
        <w:t>.com</w:t>
      </w:r>
    </w:p>
    <w:p w14:paraId="3599CD18" w14:textId="77777777" w:rsidR="005B789E" w:rsidRPr="00BA5614" w:rsidRDefault="005B789E">
      <w:pPr>
        <w:rPr>
          <w:rFonts w:ascii="Arial" w:hAnsi="Arial" w:cs="Arial"/>
        </w:rPr>
      </w:pPr>
    </w:p>
    <w:p w14:paraId="685DCF9B" w14:textId="77777777" w:rsidR="00BA5614" w:rsidRDefault="00C03921" w:rsidP="008F20E4">
      <w:pPr>
        <w:rPr>
          <w:b/>
          <w:bCs/>
          <w:sz w:val="22"/>
          <w:szCs w:val="22"/>
        </w:rPr>
      </w:pPr>
      <w:r w:rsidRPr="00C03921">
        <w:rPr>
          <w:rFonts w:ascii="Arial" w:hAnsi="Arial" w:cs="Arial"/>
          <w:b/>
          <w:bCs/>
        </w:rPr>
        <w:t xml:space="preserve">Toca Jamal Signature </w:t>
      </w:r>
      <w:proofErr w:type="spellStart"/>
      <w:r w:rsidRPr="00C03921">
        <w:rPr>
          <w:rFonts w:ascii="Arial" w:hAnsi="Arial" w:cs="Arial"/>
          <w:b/>
          <w:bCs/>
        </w:rPr>
        <w:t>Doumbek</w:t>
      </w:r>
      <w:proofErr w:type="spellEnd"/>
      <w:r w:rsidRPr="00C03921">
        <w:rPr>
          <w:rFonts w:ascii="Arial" w:hAnsi="Arial" w:cs="Arial"/>
          <w:b/>
          <w:bCs/>
        </w:rPr>
        <w:t>: A Groundbreaking Addition to the Sympatico™ System</w:t>
      </w:r>
      <w:r w:rsidR="007362D7">
        <w:rPr>
          <w:rFonts w:ascii="Arial" w:hAnsi="Arial" w:cs="Arial"/>
          <w:b/>
          <w:bCs/>
        </w:rPr>
        <w:t xml:space="preserve"> Line</w:t>
      </w:r>
      <w:r w:rsidR="007362D7">
        <w:rPr>
          <w:rFonts w:ascii="Arial" w:hAnsi="Arial" w:cs="Arial"/>
          <w:b/>
          <w:bCs/>
        </w:rPr>
        <w:br/>
      </w:r>
    </w:p>
    <w:p w14:paraId="71F26EDB" w14:textId="77777777" w:rsidR="007362D7" w:rsidRDefault="00BA5614" w:rsidP="007362D7">
      <w:pPr>
        <w:rPr>
          <w:rFonts w:ascii="Arial" w:hAnsi="Arial"/>
          <w:bCs/>
          <w:noProof/>
          <w:sz w:val="22"/>
          <w:szCs w:val="22"/>
        </w:rPr>
      </w:pPr>
      <w:r>
        <w:rPr>
          <w:bCs/>
          <w:noProof/>
          <w:sz w:val="22"/>
          <w:szCs w:val="22"/>
        </w:rPr>
        <w:drawing>
          <wp:anchor distT="0" distB="0" distL="114300" distR="114300" simplePos="0" relativeHeight="251658240" behindDoc="0" locked="0" layoutInCell="1" allowOverlap="1" wp14:anchorId="699752AE" wp14:editId="61BB0F2D">
            <wp:simplePos x="0" y="0"/>
            <wp:positionH relativeFrom="margin">
              <wp:posOffset>20320</wp:posOffset>
            </wp:positionH>
            <wp:positionV relativeFrom="margin">
              <wp:posOffset>1788160</wp:posOffset>
            </wp:positionV>
            <wp:extent cx="1766570" cy="1833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766570" cy="1833245"/>
                    </a:xfrm>
                    <a:prstGeom prst="rect">
                      <a:avLst/>
                    </a:prstGeom>
                  </pic:spPr>
                </pic:pic>
              </a:graphicData>
            </a:graphic>
            <wp14:sizeRelH relativeFrom="margin">
              <wp14:pctWidth>0</wp14:pctWidth>
            </wp14:sizeRelH>
            <wp14:sizeRelV relativeFrom="margin">
              <wp14:pctHeight>0</wp14:pctHeight>
            </wp14:sizeRelV>
          </wp:anchor>
        </w:drawing>
      </w:r>
      <w:r w:rsidRPr="00BA5614">
        <w:rPr>
          <w:rFonts w:ascii="Arial" w:eastAsiaTheme="minorEastAsia" w:hAnsi="Arial"/>
          <w:bCs/>
          <w:noProof/>
          <w:sz w:val="22"/>
          <w:szCs w:val="22"/>
        </w:rPr>
        <w:t xml:space="preserve">Toca Percussion, </w:t>
      </w:r>
      <w:r w:rsidR="007362D7" w:rsidRPr="007362D7">
        <w:rPr>
          <w:rFonts w:ascii="Arial" w:hAnsi="Arial"/>
          <w:bCs/>
          <w:noProof/>
          <w:sz w:val="22"/>
          <w:szCs w:val="22"/>
        </w:rPr>
        <w:t>proudly announces the release of the Toca Sympatico Jamal Signature Doumbek, the latest drum addition to their revolutionary Sympatico System. Th</w:t>
      </w:r>
      <w:r w:rsidR="007362D7">
        <w:rPr>
          <w:rFonts w:ascii="Arial" w:hAnsi="Arial"/>
          <w:bCs/>
          <w:noProof/>
          <w:sz w:val="22"/>
          <w:szCs w:val="22"/>
        </w:rPr>
        <w:t>e</w:t>
      </w:r>
      <w:r w:rsidR="007362D7" w:rsidRPr="007362D7">
        <w:rPr>
          <w:rFonts w:ascii="Arial" w:hAnsi="Arial"/>
          <w:bCs/>
          <w:noProof/>
          <w:sz w:val="22"/>
          <w:szCs w:val="22"/>
        </w:rPr>
        <w:t xml:space="preserve"> system comprises tunable, interchangeable, and lightweight drums and heads, offering a unique musical experience for percussionists worldwide.</w:t>
      </w:r>
    </w:p>
    <w:p w14:paraId="7C93C9EE" w14:textId="77777777" w:rsidR="007362D7" w:rsidRPr="007362D7" w:rsidRDefault="007362D7" w:rsidP="007362D7">
      <w:pPr>
        <w:rPr>
          <w:rFonts w:ascii="Arial" w:hAnsi="Arial"/>
          <w:bCs/>
          <w:noProof/>
          <w:sz w:val="22"/>
          <w:szCs w:val="22"/>
        </w:rPr>
      </w:pPr>
    </w:p>
    <w:p w14:paraId="4CB6B1C3"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Designed in collaboration with the renowned Doumbek Master Jamal Mohamed, the Jamal Signature Doumbeks represent a fusion of traditional craftsmanship and cutting-edge innovation. Jamal stat</w:t>
      </w:r>
      <w:r>
        <w:rPr>
          <w:rFonts w:ascii="Arial" w:eastAsiaTheme="minorEastAsia" w:hAnsi="Arial"/>
          <w:bCs/>
          <w:noProof/>
          <w:sz w:val="22"/>
          <w:szCs w:val="22"/>
        </w:rPr>
        <w:t>ed</w:t>
      </w:r>
      <w:r w:rsidRPr="007362D7">
        <w:rPr>
          <w:rFonts w:ascii="Arial" w:eastAsiaTheme="minorEastAsia" w:hAnsi="Arial"/>
          <w:bCs/>
          <w:noProof/>
          <w:sz w:val="22"/>
          <w:szCs w:val="22"/>
        </w:rPr>
        <w:t>, "Working on the Sympatico Jamal Signature Doumbek has been a truly inspiring experience. This drum brings a new level of versatility and expression to the world of Doumbeks."</w:t>
      </w:r>
    </w:p>
    <w:p w14:paraId="17CE5AE3" w14:textId="77777777" w:rsidR="007362D7" w:rsidRPr="007362D7" w:rsidRDefault="007362D7" w:rsidP="007362D7">
      <w:pPr>
        <w:rPr>
          <w:rFonts w:ascii="Arial" w:eastAsiaTheme="minorEastAsia" w:hAnsi="Arial"/>
          <w:bCs/>
          <w:noProof/>
          <w:sz w:val="22"/>
          <w:szCs w:val="22"/>
        </w:rPr>
      </w:pPr>
    </w:p>
    <w:p w14:paraId="62817028"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The Sympatico™ System, which already includes Djembes, Ashikos, Djun-Djuns, Tom-Toms, Gathering Drums, and Tubadoras, now welcomes the Jamal Signature Doumbek into its diverse family of percussion instruments. The unique feature of this Doumbek lies in its tunable and replaceable heads, providing players with the ability to customize their sound. Moreover, in keeping with the Sympatico™ System's design ethos, the heads can be detached and played separately as frame drums.</w:t>
      </w:r>
    </w:p>
    <w:p w14:paraId="1AB8A97E" w14:textId="77777777" w:rsidR="007362D7" w:rsidRPr="007362D7" w:rsidRDefault="007362D7" w:rsidP="007362D7">
      <w:pPr>
        <w:rPr>
          <w:rFonts w:ascii="Arial" w:eastAsiaTheme="minorEastAsia" w:hAnsi="Arial"/>
          <w:bCs/>
          <w:noProof/>
          <w:sz w:val="22"/>
          <w:szCs w:val="22"/>
        </w:rPr>
      </w:pPr>
    </w:p>
    <w:p w14:paraId="394AFD06"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The innovative design of the Jamal Signature Doumbek allows for a rich spectrum of tones, from deep Doums to high Teks, offering a dynamic range for percussionists seeking expressive possibilities in their performance. The drum's shell is not only extremely durable but also meticulously balanced for optimal playability.</w:t>
      </w:r>
    </w:p>
    <w:p w14:paraId="0CD99624" w14:textId="77777777" w:rsidR="007362D7" w:rsidRPr="007362D7" w:rsidRDefault="007362D7" w:rsidP="007362D7">
      <w:pPr>
        <w:rPr>
          <w:rFonts w:ascii="Arial" w:eastAsiaTheme="minorEastAsia" w:hAnsi="Arial"/>
          <w:bCs/>
          <w:noProof/>
          <w:sz w:val="22"/>
          <w:szCs w:val="22"/>
        </w:rPr>
      </w:pPr>
    </w:p>
    <w:p w14:paraId="12619715"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To ensure stability during performances, the Jamal Signature Doumbek comes equipped with a protective rubber bottom. The aesthetic appeal of the drum is heightened by its Antique Silver finish, complemented by hand-applied artwork and a custom silk screen, reflecting the artistic craftsmanship synonymous with Jamal Mohamed's signature style.</w:t>
      </w:r>
    </w:p>
    <w:p w14:paraId="44EDB65A" w14:textId="77777777" w:rsidR="007362D7" w:rsidRPr="007362D7" w:rsidRDefault="007362D7" w:rsidP="007362D7">
      <w:pPr>
        <w:rPr>
          <w:rFonts w:ascii="Arial" w:eastAsiaTheme="minorEastAsia" w:hAnsi="Arial"/>
          <w:bCs/>
          <w:noProof/>
          <w:sz w:val="22"/>
          <w:szCs w:val="22"/>
        </w:rPr>
      </w:pPr>
    </w:p>
    <w:p w14:paraId="6E797D99" w14:textId="77777777" w:rsidR="00C21470" w:rsidRPr="0011298A" w:rsidRDefault="00C21470" w:rsidP="007362D7">
      <w:pPr>
        <w:rPr>
          <w:bCs/>
          <w:sz w:val="22"/>
          <w:szCs w:val="22"/>
        </w:rPr>
      </w:pPr>
    </w:p>
    <w:p w14:paraId="45D44DCB" w14:textId="77777777" w:rsidR="001F6538" w:rsidRPr="005B0982" w:rsidRDefault="00F2753A" w:rsidP="001F6538">
      <w:pPr>
        <w:rPr>
          <w:rFonts w:ascii="Arial" w:hAnsi="Arial" w:cs="Arial"/>
          <w:bCs/>
          <w:sz w:val="22"/>
          <w:szCs w:val="22"/>
        </w:rPr>
      </w:pPr>
      <w:r w:rsidRPr="005B0982">
        <w:rPr>
          <w:rFonts w:ascii="Arial" w:hAnsi="Arial" w:cs="Arial"/>
          <w:bCs/>
          <w:sz w:val="22"/>
          <w:szCs w:val="22"/>
        </w:rPr>
        <w:t>t</w:t>
      </w:r>
      <w:r w:rsidR="00965080" w:rsidRPr="005B0982">
        <w:rPr>
          <w:rFonts w:ascii="Arial" w:hAnsi="Arial" w:cs="Arial"/>
          <w:bCs/>
          <w:sz w:val="22"/>
          <w:szCs w:val="22"/>
        </w:rPr>
        <w:t>ocapercussion.com</w:t>
      </w:r>
    </w:p>
    <w:p w14:paraId="7CB93E48" w14:textId="77777777" w:rsidR="00C03921" w:rsidRPr="005B0982" w:rsidRDefault="003D1B22" w:rsidP="00EB35E2">
      <w:pPr>
        <w:rPr>
          <w:rFonts w:ascii="Arial" w:hAnsi="Arial" w:cs="Arial"/>
          <w:sz w:val="22"/>
          <w:szCs w:val="22"/>
        </w:rPr>
      </w:pPr>
      <w:r w:rsidRPr="005B0982">
        <w:rPr>
          <w:rFonts w:ascii="Arial" w:hAnsi="Arial" w:cs="Arial"/>
          <w:sz w:val="22"/>
          <w:szCs w:val="22"/>
        </w:rPr>
        <w:t>rbimusic.com</w:t>
      </w:r>
    </w:p>
    <w:sectPr w:rsidR="00C03921" w:rsidRPr="005B0982" w:rsidSect="00B16C60">
      <w:headerReference w:type="first" r:id="rId12"/>
      <w:footerReference w:type="first" r:id="rId13"/>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F456" w14:textId="77777777" w:rsidR="008C65E6" w:rsidRDefault="008C65E6" w:rsidP="005B789E">
      <w:r>
        <w:separator/>
      </w:r>
    </w:p>
  </w:endnote>
  <w:endnote w:type="continuationSeparator" w:id="0">
    <w:p w14:paraId="4F171D7B" w14:textId="77777777" w:rsidR="008C65E6" w:rsidRDefault="008C65E6" w:rsidP="005B789E">
      <w:r>
        <w:continuationSeparator/>
      </w:r>
    </w:p>
  </w:endnote>
  <w:endnote w:type="continuationNotice" w:id="1">
    <w:p w14:paraId="6A464A9D" w14:textId="77777777" w:rsidR="008C65E6" w:rsidRDefault="008C6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A996" w14:textId="77777777" w:rsidR="00CE0E89" w:rsidRDefault="00CE0E89" w:rsidP="00346A1C">
    <w:pPr>
      <w:pStyle w:val="Footer"/>
      <w:jc w:val="center"/>
    </w:pPr>
    <w:r>
      <w:rPr>
        <w:noProof/>
        <w:lang w:eastAsia="en-US"/>
      </w:rPr>
      <w:drawing>
        <wp:inline distT="0" distB="0" distL="0" distR="0" wp14:anchorId="18FC1E30" wp14:editId="1B1ED328">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43CCCEFC" w14:textId="77777777"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232D7E2D"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63B0" w14:textId="77777777" w:rsidR="008C65E6" w:rsidRDefault="008C65E6" w:rsidP="005B789E">
      <w:r>
        <w:separator/>
      </w:r>
    </w:p>
  </w:footnote>
  <w:footnote w:type="continuationSeparator" w:id="0">
    <w:p w14:paraId="7C5F0446" w14:textId="77777777" w:rsidR="008C65E6" w:rsidRDefault="008C65E6" w:rsidP="005B789E">
      <w:r>
        <w:continuationSeparator/>
      </w:r>
    </w:p>
  </w:footnote>
  <w:footnote w:type="continuationNotice" w:id="1">
    <w:p w14:paraId="360C1992" w14:textId="77777777" w:rsidR="008C65E6" w:rsidRDefault="008C65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B316" w14:textId="77777777" w:rsidR="00CE0E89" w:rsidRDefault="00CE0E89" w:rsidP="00EA0D44">
    <w:pPr>
      <w:pStyle w:val="Header"/>
      <w:jc w:val="center"/>
    </w:pPr>
    <w:r>
      <w:rPr>
        <w:noProof/>
        <w:lang w:eastAsia="en-US"/>
      </w:rPr>
      <w:drawing>
        <wp:inline distT="0" distB="0" distL="0" distR="0" wp14:anchorId="21BBF1BC" wp14:editId="42357CA8">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13962"/>
    <w:multiLevelType w:val="multilevel"/>
    <w:tmpl w:val="2362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D12D2E"/>
    <w:multiLevelType w:val="multilevel"/>
    <w:tmpl w:val="EE56E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2C1EDA"/>
    <w:multiLevelType w:val="multilevel"/>
    <w:tmpl w:val="7AD81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12762">
    <w:abstractNumId w:val="0"/>
  </w:num>
  <w:num w:numId="2" w16cid:durableId="730274558">
    <w:abstractNumId w:val="1"/>
  </w:num>
  <w:num w:numId="3" w16cid:durableId="1875078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5E6"/>
    <w:rsid w:val="00017AD8"/>
    <w:rsid w:val="00040EDC"/>
    <w:rsid w:val="000425BA"/>
    <w:rsid w:val="00043C02"/>
    <w:rsid w:val="00061FB0"/>
    <w:rsid w:val="00076302"/>
    <w:rsid w:val="00082420"/>
    <w:rsid w:val="000907D3"/>
    <w:rsid w:val="000945FB"/>
    <w:rsid w:val="000A6343"/>
    <w:rsid w:val="000B63B4"/>
    <w:rsid w:val="000B6CA7"/>
    <w:rsid w:val="000D1FF7"/>
    <w:rsid w:val="0011298A"/>
    <w:rsid w:val="00142D48"/>
    <w:rsid w:val="001446D1"/>
    <w:rsid w:val="00156348"/>
    <w:rsid w:val="00177B2E"/>
    <w:rsid w:val="0019093D"/>
    <w:rsid w:val="001C0082"/>
    <w:rsid w:val="001D0E1D"/>
    <w:rsid w:val="001F1DEC"/>
    <w:rsid w:val="001F6538"/>
    <w:rsid w:val="001F70A7"/>
    <w:rsid w:val="0020610E"/>
    <w:rsid w:val="00210C64"/>
    <w:rsid w:val="00263E21"/>
    <w:rsid w:val="00291359"/>
    <w:rsid w:val="002A71D8"/>
    <w:rsid w:val="002D2B97"/>
    <w:rsid w:val="002D49BA"/>
    <w:rsid w:val="00322414"/>
    <w:rsid w:val="00323F66"/>
    <w:rsid w:val="003244C1"/>
    <w:rsid w:val="00346A1C"/>
    <w:rsid w:val="00385552"/>
    <w:rsid w:val="003C3981"/>
    <w:rsid w:val="003C43BA"/>
    <w:rsid w:val="003D1B22"/>
    <w:rsid w:val="003D30D7"/>
    <w:rsid w:val="0044349C"/>
    <w:rsid w:val="00463EDF"/>
    <w:rsid w:val="00486960"/>
    <w:rsid w:val="00492191"/>
    <w:rsid w:val="004930BD"/>
    <w:rsid w:val="004A2246"/>
    <w:rsid w:val="004A49F3"/>
    <w:rsid w:val="004B5C94"/>
    <w:rsid w:val="004C0B26"/>
    <w:rsid w:val="004D0C35"/>
    <w:rsid w:val="004D22F1"/>
    <w:rsid w:val="004D6BBC"/>
    <w:rsid w:val="004F6AC8"/>
    <w:rsid w:val="004F7FF6"/>
    <w:rsid w:val="005234CD"/>
    <w:rsid w:val="00530076"/>
    <w:rsid w:val="00530A90"/>
    <w:rsid w:val="00530F02"/>
    <w:rsid w:val="00585767"/>
    <w:rsid w:val="005A234D"/>
    <w:rsid w:val="005A528F"/>
    <w:rsid w:val="005B0982"/>
    <w:rsid w:val="005B3A2A"/>
    <w:rsid w:val="005B789E"/>
    <w:rsid w:val="005C07FF"/>
    <w:rsid w:val="005F303E"/>
    <w:rsid w:val="005F3F85"/>
    <w:rsid w:val="00615B62"/>
    <w:rsid w:val="006453C0"/>
    <w:rsid w:val="00652F4F"/>
    <w:rsid w:val="00692148"/>
    <w:rsid w:val="006D1190"/>
    <w:rsid w:val="006E1DA1"/>
    <w:rsid w:val="006F0C1C"/>
    <w:rsid w:val="00715061"/>
    <w:rsid w:val="007362D7"/>
    <w:rsid w:val="007412A0"/>
    <w:rsid w:val="00744B7D"/>
    <w:rsid w:val="007C35ED"/>
    <w:rsid w:val="007D7DCE"/>
    <w:rsid w:val="007E6588"/>
    <w:rsid w:val="008419FE"/>
    <w:rsid w:val="0084742B"/>
    <w:rsid w:val="00866DAE"/>
    <w:rsid w:val="00875566"/>
    <w:rsid w:val="008B4C73"/>
    <w:rsid w:val="008C65E6"/>
    <w:rsid w:val="008D0633"/>
    <w:rsid w:val="008D4420"/>
    <w:rsid w:val="008F20E4"/>
    <w:rsid w:val="008F5C86"/>
    <w:rsid w:val="0091558F"/>
    <w:rsid w:val="00951925"/>
    <w:rsid w:val="00965080"/>
    <w:rsid w:val="00992CA1"/>
    <w:rsid w:val="009A3707"/>
    <w:rsid w:val="009B6C4E"/>
    <w:rsid w:val="009D2B3D"/>
    <w:rsid w:val="009D532A"/>
    <w:rsid w:val="009F75B1"/>
    <w:rsid w:val="00A05E14"/>
    <w:rsid w:val="00A421C4"/>
    <w:rsid w:val="00A516BE"/>
    <w:rsid w:val="00A536B9"/>
    <w:rsid w:val="00A60B29"/>
    <w:rsid w:val="00A77B0B"/>
    <w:rsid w:val="00A80F97"/>
    <w:rsid w:val="00B16C60"/>
    <w:rsid w:val="00B218C1"/>
    <w:rsid w:val="00B301DE"/>
    <w:rsid w:val="00B5109B"/>
    <w:rsid w:val="00B63361"/>
    <w:rsid w:val="00BA388A"/>
    <w:rsid w:val="00BA4A9C"/>
    <w:rsid w:val="00BA5614"/>
    <w:rsid w:val="00BC373E"/>
    <w:rsid w:val="00BE0446"/>
    <w:rsid w:val="00BE05EA"/>
    <w:rsid w:val="00C03921"/>
    <w:rsid w:val="00C21470"/>
    <w:rsid w:val="00C3741D"/>
    <w:rsid w:val="00C376C1"/>
    <w:rsid w:val="00C46DE9"/>
    <w:rsid w:val="00C50C6E"/>
    <w:rsid w:val="00C56D1B"/>
    <w:rsid w:val="00C5716A"/>
    <w:rsid w:val="00C848E5"/>
    <w:rsid w:val="00C8569D"/>
    <w:rsid w:val="00C90AC8"/>
    <w:rsid w:val="00CE0E89"/>
    <w:rsid w:val="00D005A9"/>
    <w:rsid w:val="00D21F19"/>
    <w:rsid w:val="00D306B4"/>
    <w:rsid w:val="00D3262D"/>
    <w:rsid w:val="00D57904"/>
    <w:rsid w:val="00D774AD"/>
    <w:rsid w:val="00D8468D"/>
    <w:rsid w:val="00D879BF"/>
    <w:rsid w:val="00DF2879"/>
    <w:rsid w:val="00DF2F98"/>
    <w:rsid w:val="00DF5BCC"/>
    <w:rsid w:val="00E008DD"/>
    <w:rsid w:val="00E042F6"/>
    <w:rsid w:val="00E23315"/>
    <w:rsid w:val="00E7234E"/>
    <w:rsid w:val="00E83E97"/>
    <w:rsid w:val="00E84135"/>
    <w:rsid w:val="00EA0D44"/>
    <w:rsid w:val="00EB35E2"/>
    <w:rsid w:val="00EB43A1"/>
    <w:rsid w:val="00EE5890"/>
    <w:rsid w:val="00EF1F51"/>
    <w:rsid w:val="00F2181C"/>
    <w:rsid w:val="00F23DE2"/>
    <w:rsid w:val="00F2753A"/>
    <w:rsid w:val="00F37F39"/>
    <w:rsid w:val="00F5068E"/>
    <w:rsid w:val="00F70E96"/>
    <w:rsid w:val="00F72F6E"/>
    <w:rsid w:val="00F730F5"/>
    <w:rsid w:val="00F902DE"/>
    <w:rsid w:val="00F93302"/>
    <w:rsid w:val="00FA33F1"/>
    <w:rsid w:val="00FA36A1"/>
    <w:rsid w:val="00FB5C2A"/>
    <w:rsid w:val="00FC0AD2"/>
    <w:rsid w:val="00FD7A60"/>
    <w:rsid w:val="00FF3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5A82093"/>
  <w14:defaultImageDpi w14:val="300"/>
  <w15:docId w15:val="{DD827049-1DC0-0E4D-8FEC-2B9BAF0B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D7"/>
    <w:rPr>
      <w:rFonts w:ascii="Times New Roman" w:eastAsia="Times New Roman" w:hAnsi="Times New Roman"/>
      <w:lang w:eastAsia="en-US"/>
    </w:rPr>
  </w:style>
  <w:style w:type="paragraph" w:styleId="Heading3">
    <w:name w:val="heading 3"/>
    <w:basedOn w:val="Normal"/>
    <w:next w:val="Normal"/>
    <w:link w:val="Heading3Char"/>
    <w:uiPriority w:val="9"/>
    <w:semiHidden/>
    <w:unhideWhenUsed/>
    <w:qFormat/>
    <w:rsid w:val="0084742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rPr>
      <w:rFonts w:ascii="Arial" w:eastAsiaTheme="minorEastAsia" w:hAnsi="Arial"/>
      <w:lang w:eastAsia="ja-JP"/>
    </w:r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rPr>
      <w:rFonts w:ascii="Arial" w:eastAsiaTheme="minorEastAsia" w:hAnsi="Arial"/>
      <w:lang w:eastAsia="ja-JP"/>
    </w:r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character" w:customStyle="1" w:styleId="Heading3Char">
    <w:name w:val="Heading 3 Char"/>
    <w:basedOn w:val="DefaultParagraphFont"/>
    <w:link w:val="Heading3"/>
    <w:uiPriority w:val="9"/>
    <w:semiHidden/>
    <w:rsid w:val="0084742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F35AC"/>
    <w:rPr>
      <w:rFonts w:eastAsiaTheme="minorEastAsia"/>
      <w:lang w:eastAsia="ja-JP"/>
    </w:rPr>
  </w:style>
  <w:style w:type="paragraph" w:styleId="ListParagraph">
    <w:name w:val="List Paragraph"/>
    <w:basedOn w:val="Normal"/>
    <w:uiPriority w:val="34"/>
    <w:qFormat/>
    <w:rsid w:val="00BA5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8305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87">
          <w:marLeft w:val="0"/>
          <w:marRight w:val="0"/>
          <w:marTop w:val="0"/>
          <w:marBottom w:val="210"/>
          <w:divBdr>
            <w:top w:val="none" w:sz="0" w:space="0" w:color="auto"/>
            <w:left w:val="none" w:sz="0" w:space="0" w:color="auto"/>
            <w:bottom w:val="none" w:sz="0" w:space="0" w:color="auto"/>
            <w:right w:val="none" w:sz="0" w:space="0" w:color="auto"/>
          </w:divBdr>
          <w:divsChild>
            <w:div w:id="1331641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78284070">
      <w:bodyDiv w:val="1"/>
      <w:marLeft w:val="0"/>
      <w:marRight w:val="0"/>
      <w:marTop w:val="0"/>
      <w:marBottom w:val="0"/>
      <w:divBdr>
        <w:top w:val="none" w:sz="0" w:space="0" w:color="auto"/>
        <w:left w:val="none" w:sz="0" w:space="0" w:color="auto"/>
        <w:bottom w:val="none" w:sz="0" w:space="0" w:color="auto"/>
        <w:right w:val="none" w:sz="0" w:space="0" w:color="auto"/>
      </w:divBdr>
    </w:div>
    <w:div w:id="51558129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709918060">
      <w:bodyDiv w:val="1"/>
      <w:marLeft w:val="0"/>
      <w:marRight w:val="0"/>
      <w:marTop w:val="0"/>
      <w:marBottom w:val="0"/>
      <w:divBdr>
        <w:top w:val="none" w:sz="0" w:space="0" w:color="auto"/>
        <w:left w:val="none" w:sz="0" w:space="0" w:color="auto"/>
        <w:bottom w:val="none" w:sz="0" w:space="0" w:color="auto"/>
        <w:right w:val="none" w:sz="0" w:space="0" w:color="auto"/>
      </w:divBdr>
      <w:divsChild>
        <w:div w:id="1089156677">
          <w:marLeft w:val="0"/>
          <w:marRight w:val="0"/>
          <w:marTop w:val="0"/>
          <w:marBottom w:val="0"/>
          <w:divBdr>
            <w:top w:val="single" w:sz="2" w:space="0" w:color="D9D9E3"/>
            <w:left w:val="single" w:sz="2" w:space="0" w:color="D9D9E3"/>
            <w:bottom w:val="single" w:sz="2" w:space="0" w:color="D9D9E3"/>
            <w:right w:val="single" w:sz="2" w:space="0" w:color="D9D9E3"/>
          </w:divBdr>
          <w:divsChild>
            <w:div w:id="579605764">
              <w:marLeft w:val="0"/>
              <w:marRight w:val="0"/>
              <w:marTop w:val="0"/>
              <w:marBottom w:val="0"/>
              <w:divBdr>
                <w:top w:val="single" w:sz="2" w:space="0" w:color="D9D9E3"/>
                <w:left w:val="single" w:sz="2" w:space="0" w:color="D9D9E3"/>
                <w:bottom w:val="single" w:sz="2" w:space="0" w:color="D9D9E3"/>
                <w:right w:val="single" w:sz="2" w:space="0" w:color="D9D9E3"/>
              </w:divBdr>
              <w:divsChild>
                <w:div w:id="982465778">
                  <w:marLeft w:val="0"/>
                  <w:marRight w:val="0"/>
                  <w:marTop w:val="0"/>
                  <w:marBottom w:val="0"/>
                  <w:divBdr>
                    <w:top w:val="single" w:sz="2" w:space="0" w:color="D9D9E3"/>
                    <w:left w:val="single" w:sz="2" w:space="0" w:color="D9D9E3"/>
                    <w:bottom w:val="single" w:sz="2" w:space="0" w:color="D9D9E3"/>
                    <w:right w:val="single" w:sz="2" w:space="0" w:color="D9D9E3"/>
                  </w:divBdr>
                  <w:divsChild>
                    <w:div w:id="1977488430">
                      <w:marLeft w:val="0"/>
                      <w:marRight w:val="0"/>
                      <w:marTop w:val="0"/>
                      <w:marBottom w:val="0"/>
                      <w:divBdr>
                        <w:top w:val="single" w:sz="2" w:space="0" w:color="D9D9E3"/>
                        <w:left w:val="single" w:sz="2" w:space="0" w:color="D9D9E3"/>
                        <w:bottom w:val="single" w:sz="2" w:space="0" w:color="D9D9E3"/>
                        <w:right w:val="single" w:sz="2" w:space="0" w:color="D9D9E3"/>
                      </w:divBdr>
                      <w:divsChild>
                        <w:div w:id="32508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977472">
          <w:marLeft w:val="0"/>
          <w:marRight w:val="0"/>
          <w:marTop w:val="0"/>
          <w:marBottom w:val="0"/>
          <w:divBdr>
            <w:top w:val="single" w:sz="2" w:space="0" w:color="D9D9E3"/>
            <w:left w:val="single" w:sz="2" w:space="0" w:color="D9D9E3"/>
            <w:bottom w:val="single" w:sz="2" w:space="0" w:color="D9D9E3"/>
            <w:right w:val="single" w:sz="2" w:space="0" w:color="D9D9E3"/>
          </w:divBdr>
          <w:divsChild>
            <w:div w:id="1862018">
              <w:marLeft w:val="0"/>
              <w:marRight w:val="0"/>
              <w:marTop w:val="0"/>
              <w:marBottom w:val="0"/>
              <w:divBdr>
                <w:top w:val="single" w:sz="2" w:space="0" w:color="D9D9E3"/>
                <w:left w:val="single" w:sz="2" w:space="0" w:color="D9D9E3"/>
                <w:bottom w:val="single" w:sz="2" w:space="0" w:color="D9D9E3"/>
                <w:right w:val="single" w:sz="2" w:space="0" w:color="D9D9E3"/>
              </w:divBdr>
              <w:divsChild>
                <w:div w:id="568006110">
                  <w:marLeft w:val="0"/>
                  <w:marRight w:val="0"/>
                  <w:marTop w:val="0"/>
                  <w:marBottom w:val="0"/>
                  <w:divBdr>
                    <w:top w:val="single" w:sz="2" w:space="0" w:color="D9D9E3"/>
                    <w:left w:val="single" w:sz="2" w:space="0" w:color="D9D9E3"/>
                    <w:bottom w:val="single" w:sz="2" w:space="0" w:color="D9D9E3"/>
                    <w:right w:val="single" w:sz="2" w:space="0" w:color="D9D9E3"/>
                  </w:divBdr>
                  <w:divsChild>
                    <w:div w:id="269707652">
                      <w:marLeft w:val="0"/>
                      <w:marRight w:val="0"/>
                      <w:marTop w:val="0"/>
                      <w:marBottom w:val="0"/>
                      <w:divBdr>
                        <w:top w:val="single" w:sz="2" w:space="0" w:color="D9D9E3"/>
                        <w:left w:val="single" w:sz="2" w:space="0" w:color="D9D9E3"/>
                        <w:bottom w:val="single" w:sz="2" w:space="0" w:color="D9D9E3"/>
                        <w:right w:val="single" w:sz="2" w:space="0" w:color="D9D9E3"/>
                      </w:divBdr>
                      <w:divsChild>
                        <w:div w:id="10651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4763216">
      <w:bodyDiv w:val="1"/>
      <w:marLeft w:val="0"/>
      <w:marRight w:val="0"/>
      <w:marTop w:val="0"/>
      <w:marBottom w:val="0"/>
      <w:divBdr>
        <w:top w:val="none" w:sz="0" w:space="0" w:color="auto"/>
        <w:left w:val="none" w:sz="0" w:space="0" w:color="auto"/>
        <w:bottom w:val="none" w:sz="0" w:space="0" w:color="auto"/>
        <w:right w:val="none" w:sz="0" w:space="0" w:color="auto"/>
      </w:divBdr>
    </w:div>
    <w:div w:id="886799439">
      <w:bodyDiv w:val="1"/>
      <w:marLeft w:val="0"/>
      <w:marRight w:val="0"/>
      <w:marTop w:val="0"/>
      <w:marBottom w:val="0"/>
      <w:divBdr>
        <w:top w:val="none" w:sz="0" w:space="0" w:color="auto"/>
        <w:left w:val="none" w:sz="0" w:space="0" w:color="auto"/>
        <w:bottom w:val="none" w:sz="0" w:space="0" w:color="auto"/>
        <w:right w:val="none" w:sz="0" w:space="0" w:color="auto"/>
      </w:divBdr>
    </w:div>
    <w:div w:id="90603567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43220644">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785870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17227529">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31880529">
      <w:bodyDiv w:val="1"/>
      <w:marLeft w:val="0"/>
      <w:marRight w:val="0"/>
      <w:marTop w:val="0"/>
      <w:marBottom w:val="0"/>
      <w:divBdr>
        <w:top w:val="none" w:sz="0" w:space="0" w:color="auto"/>
        <w:left w:val="none" w:sz="0" w:space="0" w:color="auto"/>
        <w:bottom w:val="none" w:sz="0" w:space="0" w:color="auto"/>
        <w:right w:val="none" w:sz="0" w:space="0" w:color="auto"/>
      </w:divBdr>
    </w:div>
    <w:div w:id="2088531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mrockwell/Library/CloudStorage/OneDrive-RhythmBandInstruments,LLC/RBI%20Official%20Marketing%20Materials/Press%20Releases/WIP/Toca/Sympatico%20Jamal%20Doumbek/Sympatico%20Jamal%20Doumbe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8" ma:contentTypeDescription="Create a new document." ma:contentTypeScope="" ma:versionID="1622af546617ee8ba588e10ec305da05">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34330d85375dea13d1c5eebb68399730"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2KDQWWA6M2HZ-1797715284-134610</_dlc_DocId>
    <_dlc_DocIdUrl xmlns="ee5a2d30-1b69-4bbc-a828-cff1e13813d4">
      <Url>https://rhythmband.sharepoint.com/sites/RBIProductMediaLibrary/_layouts/15/DocIdRedir.aspx?ID=2KDQWWA6M2HZ-1797715284-134610</Url>
      <Description>2KDQWWA6M2HZ-1797715284-134610</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2.xml><?xml version="1.0" encoding="utf-8"?>
<ds:datastoreItem xmlns:ds="http://schemas.openxmlformats.org/officeDocument/2006/customXml" ds:itemID="{00C573A0-9BDE-4B43-992A-912EDC2C9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4.xml><?xml version="1.0" encoding="utf-8"?>
<ds:datastoreItem xmlns:ds="http://schemas.openxmlformats.org/officeDocument/2006/customXml" ds:itemID="{07A3DD0D-B5E9-4797-853D-70033CABD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Sympatico Jamal Doumbek.dotx</Template>
  <TotalTime>2</TotalTime>
  <Pages>1</Pages>
  <Words>284</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Rockwell</cp:lastModifiedBy>
  <cp:revision>3</cp:revision>
  <cp:lastPrinted>2020-12-22T21:08:00Z</cp:lastPrinted>
  <dcterms:created xsi:type="dcterms:W3CDTF">2023-12-05T22:18:00Z</dcterms:created>
  <dcterms:modified xsi:type="dcterms:W3CDTF">2023-12-08T15:01:00Z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95cadbf4-ef75-4cce-94b5-318a05c6ddb1</vt:lpwstr>
  </property>
  <property fmtid="{D5CDD505-2E9C-101B-9397-08002B2CF9AE}" pid="4" name="MediaServiceImageTags">
    <vt:lpwstr/>
  </property>
</Properties>
</file>