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8D89" w14:textId="77777777" w:rsidR="004D6BBC" w:rsidRDefault="004D6BBC">
      <w:pPr>
        <w:rPr>
          <w:b/>
        </w:rPr>
      </w:pPr>
    </w:p>
    <w:p w14:paraId="77A8A6E5" w14:textId="77777777" w:rsidR="004D6BBC" w:rsidRDefault="004D6BBC">
      <w:pPr>
        <w:rPr>
          <w:b/>
        </w:rPr>
      </w:pPr>
    </w:p>
    <w:p w14:paraId="5E24F668" w14:textId="66347E57" w:rsidR="00C5716A" w:rsidRDefault="005B789E">
      <w:r w:rsidRPr="005B789E">
        <w:rPr>
          <w:b/>
        </w:rPr>
        <w:t>Contact:</w:t>
      </w:r>
      <w:r>
        <w:t xml:space="preserve"> </w:t>
      </w:r>
      <w:r w:rsidR="00F37F39">
        <w:t>Jim Rockwell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5B789E">
        <w:rPr>
          <w:b/>
        </w:rPr>
        <w:t>FOR IMMEDIATE RELEASE</w:t>
      </w:r>
    </w:p>
    <w:p w14:paraId="39537968" w14:textId="4046A946" w:rsidR="008334AB" w:rsidRPr="008334AB" w:rsidRDefault="008334AB">
      <w:pPr>
        <w:rPr>
          <w:b/>
          <w:bCs/>
        </w:rPr>
      </w:pPr>
      <w:r w:rsidRPr="008334AB">
        <w:rPr>
          <w:b/>
          <w:bCs/>
        </w:rPr>
        <w:t>RBI Music</w:t>
      </w:r>
    </w:p>
    <w:p w14:paraId="70A6841B" w14:textId="3468F388" w:rsidR="005B789E" w:rsidRDefault="005B789E">
      <w:r w:rsidRPr="005B789E">
        <w:rPr>
          <w:b/>
        </w:rPr>
        <w:t>Tel:</w:t>
      </w:r>
      <w:r w:rsidR="00322414">
        <w:t xml:space="preserve"> </w:t>
      </w:r>
      <w:r w:rsidR="00EB43A1" w:rsidRPr="00EB43A1">
        <w:t>201-247-7224</w:t>
      </w:r>
    </w:p>
    <w:p w14:paraId="3F26EE67" w14:textId="09E0838B" w:rsidR="007D7DCE" w:rsidRDefault="005B789E">
      <w:r w:rsidRPr="005B789E">
        <w:rPr>
          <w:b/>
        </w:rPr>
        <w:t>Email:</w:t>
      </w:r>
      <w:r>
        <w:t xml:space="preserve"> </w:t>
      </w:r>
      <w:r w:rsidR="003B40CF">
        <w:t>jim.rockwell</w:t>
      </w:r>
      <w:r w:rsidR="008334AB">
        <w:t>@rbimusic.com</w:t>
      </w:r>
    </w:p>
    <w:p w14:paraId="47A3C0C5" w14:textId="77777777" w:rsidR="005B789E" w:rsidRPr="00411E06" w:rsidRDefault="005B789E">
      <w:pPr>
        <w:rPr>
          <w:sz w:val="18"/>
          <w:szCs w:val="18"/>
        </w:rPr>
      </w:pPr>
    </w:p>
    <w:p w14:paraId="23AB6F82" w14:textId="5113555F" w:rsidR="008B544F" w:rsidRPr="008B544F" w:rsidRDefault="007D498C" w:rsidP="008B544F">
      <w:pPr>
        <w:rPr>
          <w:b/>
        </w:rPr>
      </w:pPr>
      <w:r w:rsidRPr="007D498C">
        <w:rPr>
          <w:b/>
        </w:rPr>
        <w:t xml:space="preserve">Grover </w:t>
      </w:r>
      <w:r w:rsidR="00AC1DC5" w:rsidRPr="00AC1DC5">
        <w:rPr>
          <w:b/>
        </w:rPr>
        <w:t>Protégé Tambourines: Exceptional Sound, Unmatched Value</w:t>
      </w:r>
    </w:p>
    <w:p w14:paraId="19F8D62D" w14:textId="71ED1807" w:rsidR="008F20E4" w:rsidRPr="00411E06" w:rsidRDefault="008F20E4" w:rsidP="008F20E4">
      <w:pPr>
        <w:rPr>
          <w:b/>
          <w:bCs/>
          <w:sz w:val="18"/>
          <w:szCs w:val="18"/>
        </w:rPr>
      </w:pPr>
    </w:p>
    <w:p w14:paraId="164F6F79" w14:textId="0146FFD2" w:rsidR="00AC7BE9" w:rsidRDefault="00E463A4" w:rsidP="00032EB9">
      <w:pPr>
        <w:rPr>
          <w:bCs/>
          <w:noProof/>
          <w:spacing w:val="3"/>
          <w:sz w:val="22"/>
          <w:szCs w:val="22"/>
        </w:rPr>
      </w:pPr>
      <w:r>
        <w:rPr>
          <w:bCs/>
          <w:noProof/>
          <w:spacing w:val="3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DE27393" wp14:editId="07D632AA">
            <wp:simplePos x="0" y="0"/>
            <wp:positionH relativeFrom="margin">
              <wp:posOffset>19685</wp:posOffset>
            </wp:positionH>
            <wp:positionV relativeFrom="margin">
              <wp:posOffset>1530350</wp:posOffset>
            </wp:positionV>
            <wp:extent cx="2082800" cy="15621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856" w:rsidRPr="00882856">
        <w:rPr>
          <w:bCs/>
          <w:noProof/>
          <w:spacing w:val="3"/>
          <w:sz w:val="22"/>
          <w:szCs w:val="22"/>
        </w:rPr>
        <w:t xml:space="preserve">Grover Pro has </w:t>
      </w:r>
      <w:r w:rsidR="00882856">
        <w:rPr>
          <w:bCs/>
          <w:noProof/>
          <w:spacing w:val="3"/>
          <w:sz w:val="22"/>
          <w:szCs w:val="22"/>
        </w:rPr>
        <w:t>announced</w:t>
      </w:r>
      <w:r w:rsidR="00882856" w:rsidRPr="00882856">
        <w:rPr>
          <w:bCs/>
          <w:noProof/>
          <w:spacing w:val="3"/>
          <w:sz w:val="22"/>
          <w:szCs w:val="22"/>
        </w:rPr>
        <w:t xml:space="preserve"> </w:t>
      </w:r>
      <w:r w:rsidR="00AC1DC5" w:rsidRPr="00AC1DC5">
        <w:rPr>
          <w:bCs/>
          <w:noProof/>
          <w:spacing w:val="3"/>
          <w:sz w:val="22"/>
          <w:szCs w:val="22"/>
        </w:rPr>
        <w:t>the Protégé model tambourines—designed to deliver unparalleled sound quality and exceptional value for budget-minded students and music educators. The Protégé tambourines seamlessly incorporate professional features for a superior playing experience, setting a new standard in the</w:t>
      </w:r>
      <w:r w:rsidR="00AC1DC5">
        <w:rPr>
          <w:bCs/>
          <w:noProof/>
          <w:spacing w:val="3"/>
          <w:sz w:val="22"/>
          <w:szCs w:val="22"/>
        </w:rPr>
        <w:t xml:space="preserve"> world of student level concert</w:t>
      </w:r>
      <w:r w:rsidR="00AC1DC5" w:rsidRPr="00AC1DC5">
        <w:rPr>
          <w:bCs/>
          <w:noProof/>
          <w:spacing w:val="3"/>
          <w:sz w:val="22"/>
          <w:szCs w:val="22"/>
        </w:rPr>
        <w:t xml:space="preserve"> tambourines.</w:t>
      </w:r>
    </w:p>
    <w:p w14:paraId="575C8FB8" w14:textId="77777777" w:rsidR="00AC1DC5" w:rsidRPr="008B544F" w:rsidRDefault="00AC1DC5" w:rsidP="00032EB9">
      <w:pPr>
        <w:rPr>
          <w:bCs/>
          <w:spacing w:val="3"/>
        </w:rPr>
      </w:pPr>
    </w:p>
    <w:p w14:paraId="65D5657A" w14:textId="6422B2AE" w:rsidR="00AC7BE9" w:rsidRDefault="00AC1DC5" w:rsidP="008B544F">
      <w:pPr>
        <w:rPr>
          <w:bCs/>
          <w:spacing w:val="3"/>
          <w:sz w:val="22"/>
          <w:szCs w:val="22"/>
        </w:rPr>
      </w:pPr>
      <w:r>
        <w:rPr>
          <w:bCs/>
          <w:spacing w:val="3"/>
          <w:sz w:val="22"/>
          <w:szCs w:val="22"/>
        </w:rPr>
        <w:t xml:space="preserve">Grover </w:t>
      </w:r>
      <w:r w:rsidRPr="00AC1DC5">
        <w:rPr>
          <w:bCs/>
          <w:spacing w:val="3"/>
          <w:sz w:val="22"/>
          <w:szCs w:val="22"/>
        </w:rPr>
        <w:t>Protégé tambourines have been meticulously developed to offer an unmatched "bang for the buck" compared to any other</w:t>
      </w:r>
      <w:r>
        <w:rPr>
          <w:bCs/>
          <w:spacing w:val="3"/>
          <w:sz w:val="22"/>
          <w:szCs w:val="22"/>
        </w:rPr>
        <w:t xml:space="preserve"> concert</w:t>
      </w:r>
      <w:r w:rsidRPr="00AC1DC5">
        <w:rPr>
          <w:bCs/>
          <w:spacing w:val="3"/>
          <w:sz w:val="22"/>
          <w:szCs w:val="22"/>
        </w:rPr>
        <w:t xml:space="preserve"> tambourine. These instruments provide an ideal solution for general-purpose band and orchestral playing, catering to the needs of both aspiring musicians and seasoned educators.</w:t>
      </w:r>
    </w:p>
    <w:p w14:paraId="753FFD7D" w14:textId="77777777" w:rsidR="00AC1DC5" w:rsidRPr="00882856" w:rsidRDefault="00AC1DC5" w:rsidP="008B544F">
      <w:pPr>
        <w:rPr>
          <w:bCs/>
          <w:spacing w:val="3"/>
          <w:sz w:val="22"/>
          <w:szCs w:val="22"/>
        </w:rPr>
      </w:pPr>
    </w:p>
    <w:p w14:paraId="211EC75D" w14:textId="715F00B6" w:rsidR="00AC1DC5" w:rsidRPr="00AC1DC5" w:rsidRDefault="00AC1DC5" w:rsidP="00AC1DC5">
      <w:pPr>
        <w:rPr>
          <w:bCs/>
          <w:spacing w:val="3"/>
          <w:sz w:val="22"/>
          <w:szCs w:val="22"/>
        </w:rPr>
      </w:pPr>
      <w:r w:rsidRPr="00AC1DC5">
        <w:rPr>
          <w:bCs/>
          <w:spacing w:val="3"/>
          <w:sz w:val="22"/>
          <w:szCs w:val="22"/>
        </w:rPr>
        <w:t>The</w:t>
      </w:r>
      <w:r>
        <w:rPr>
          <w:bCs/>
          <w:spacing w:val="3"/>
          <w:sz w:val="22"/>
          <w:szCs w:val="22"/>
        </w:rPr>
        <w:t>se</w:t>
      </w:r>
      <w:r w:rsidRPr="00AC1DC5">
        <w:rPr>
          <w:bCs/>
          <w:spacing w:val="3"/>
          <w:sz w:val="22"/>
          <w:szCs w:val="22"/>
        </w:rPr>
        <w:t xml:space="preserve"> tambourines boast a hardwood shell with a resilient high gloss finish, ensuring longevity and a polished appearance.</w:t>
      </w:r>
      <w:r>
        <w:rPr>
          <w:bCs/>
          <w:spacing w:val="3"/>
          <w:sz w:val="22"/>
          <w:szCs w:val="22"/>
        </w:rPr>
        <w:t xml:space="preserve"> </w:t>
      </w:r>
      <w:r w:rsidRPr="00AC1DC5">
        <w:rPr>
          <w:bCs/>
          <w:spacing w:val="3"/>
          <w:sz w:val="22"/>
          <w:szCs w:val="22"/>
        </w:rPr>
        <w:t>The exclusive finger grip design caters to smaller hands, enhancing comfort and control during performances.</w:t>
      </w:r>
      <w:r>
        <w:rPr>
          <w:bCs/>
          <w:spacing w:val="3"/>
          <w:sz w:val="22"/>
          <w:szCs w:val="22"/>
        </w:rPr>
        <w:t xml:space="preserve"> </w:t>
      </w:r>
      <w:r w:rsidRPr="00AC1DC5">
        <w:rPr>
          <w:bCs/>
          <w:spacing w:val="3"/>
          <w:sz w:val="22"/>
          <w:szCs w:val="22"/>
        </w:rPr>
        <w:t>The</w:t>
      </w:r>
      <w:r>
        <w:rPr>
          <w:bCs/>
          <w:spacing w:val="3"/>
          <w:sz w:val="22"/>
          <w:szCs w:val="22"/>
        </w:rPr>
        <w:t>y also</w:t>
      </w:r>
      <w:r w:rsidRPr="00AC1DC5">
        <w:rPr>
          <w:bCs/>
          <w:spacing w:val="3"/>
          <w:sz w:val="22"/>
          <w:szCs w:val="22"/>
        </w:rPr>
        <w:t xml:space="preserve"> feature captive jingle pins, providing peace of mind as they will never fall out during play.</w:t>
      </w:r>
      <w:r>
        <w:rPr>
          <w:bCs/>
          <w:spacing w:val="3"/>
          <w:sz w:val="22"/>
          <w:szCs w:val="22"/>
        </w:rPr>
        <w:t xml:space="preserve"> Additionally, e</w:t>
      </w:r>
      <w:r w:rsidRPr="00AC1DC5">
        <w:rPr>
          <w:bCs/>
          <w:spacing w:val="3"/>
          <w:sz w:val="22"/>
          <w:szCs w:val="22"/>
        </w:rPr>
        <w:t>ach tambourine is equipped with a professional-grade head, contributing to a superior and consistent sound quality.</w:t>
      </w:r>
      <w:r>
        <w:rPr>
          <w:bCs/>
          <w:spacing w:val="3"/>
          <w:sz w:val="22"/>
          <w:szCs w:val="22"/>
        </w:rPr>
        <w:t xml:space="preserve"> </w:t>
      </w:r>
      <w:r w:rsidRPr="00AC1DC5">
        <w:rPr>
          <w:bCs/>
          <w:spacing w:val="3"/>
          <w:sz w:val="22"/>
          <w:szCs w:val="22"/>
        </w:rPr>
        <w:t>A</w:t>
      </w:r>
      <w:r>
        <w:rPr>
          <w:bCs/>
          <w:spacing w:val="3"/>
          <w:sz w:val="22"/>
          <w:szCs w:val="22"/>
        </w:rPr>
        <w:t>nd a</w:t>
      </w:r>
      <w:r w:rsidRPr="00AC1DC5">
        <w:rPr>
          <w:bCs/>
          <w:spacing w:val="3"/>
          <w:sz w:val="22"/>
          <w:szCs w:val="22"/>
        </w:rPr>
        <w:t xml:space="preserve">s </w:t>
      </w:r>
      <w:proofErr w:type="gramStart"/>
      <w:r w:rsidRPr="00AC1DC5">
        <w:rPr>
          <w:bCs/>
          <w:spacing w:val="3"/>
          <w:sz w:val="22"/>
          <w:szCs w:val="22"/>
        </w:rPr>
        <w:t>an added bonus</w:t>
      </w:r>
      <w:proofErr w:type="gramEnd"/>
      <w:r w:rsidRPr="00AC1DC5">
        <w:rPr>
          <w:bCs/>
          <w:spacing w:val="3"/>
          <w:sz w:val="22"/>
          <w:szCs w:val="22"/>
        </w:rPr>
        <w:t>, every Protégé tambourine comes with a complimentary protective bag, offering convenience and safeguarding the instrument during transportation.</w:t>
      </w:r>
    </w:p>
    <w:p w14:paraId="34C1F2EB" w14:textId="0F910302" w:rsidR="00AC7BE9" w:rsidRPr="00882856" w:rsidRDefault="00AC7BE9" w:rsidP="007D498C">
      <w:pPr>
        <w:rPr>
          <w:bCs/>
          <w:spacing w:val="3"/>
          <w:sz w:val="22"/>
          <w:szCs w:val="22"/>
        </w:rPr>
      </w:pPr>
    </w:p>
    <w:p w14:paraId="1E6E2B68" w14:textId="0595DF48" w:rsidR="00AC1DC5" w:rsidRPr="00AC1DC5" w:rsidRDefault="00AC1DC5" w:rsidP="00AC1DC5">
      <w:pPr>
        <w:rPr>
          <w:bCs/>
          <w:spacing w:val="3"/>
          <w:sz w:val="22"/>
          <w:szCs w:val="22"/>
        </w:rPr>
      </w:pPr>
      <w:r w:rsidRPr="00AC1DC5">
        <w:rPr>
          <w:bCs/>
          <w:spacing w:val="3"/>
          <w:sz w:val="22"/>
          <w:szCs w:val="22"/>
        </w:rPr>
        <w:t>Musicians have the option to select from two professional-grade jingle alloys, each offering a distinct sonic profile:</w:t>
      </w:r>
      <w:r>
        <w:rPr>
          <w:bCs/>
          <w:spacing w:val="3"/>
          <w:sz w:val="22"/>
          <w:szCs w:val="22"/>
        </w:rPr>
        <w:t xml:space="preserve"> </w:t>
      </w:r>
      <w:r w:rsidRPr="00AC1DC5">
        <w:rPr>
          <w:spacing w:val="3"/>
          <w:sz w:val="22"/>
          <w:szCs w:val="22"/>
        </w:rPr>
        <w:t>German Silver Jingles</w:t>
      </w:r>
      <w:r>
        <w:rPr>
          <w:spacing w:val="3"/>
          <w:sz w:val="22"/>
          <w:szCs w:val="22"/>
        </w:rPr>
        <w:t xml:space="preserve"> that</w:t>
      </w:r>
      <w:r w:rsidRPr="00AC1DC5">
        <w:rPr>
          <w:bCs/>
          <w:spacing w:val="3"/>
          <w:sz w:val="22"/>
          <w:szCs w:val="22"/>
        </w:rPr>
        <w:t xml:space="preserve"> </w:t>
      </w:r>
      <w:r>
        <w:rPr>
          <w:bCs/>
          <w:spacing w:val="3"/>
          <w:sz w:val="22"/>
          <w:szCs w:val="22"/>
        </w:rPr>
        <w:t>p</w:t>
      </w:r>
      <w:r w:rsidRPr="00AC1DC5">
        <w:rPr>
          <w:bCs/>
          <w:spacing w:val="3"/>
          <w:sz w:val="22"/>
          <w:szCs w:val="22"/>
        </w:rPr>
        <w:t>roduce a bright and articulate sonority.</w:t>
      </w:r>
      <w:r>
        <w:rPr>
          <w:bCs/>
          <w:spacing w:val="3"/>
          <w:sz w:val="22"/>
          <w:szCs w:val="22"/>
        </w:rPr>
        <w:t xml:space="preserve"> Or </w:t>
      </w:r>
      <w:r w:rsidRPr="00AC1DC5">
        <w:rPr>
          <w:spacing w:val="3"/>
          <w:sz w:val="22"/>
          <w:szCs w:val="22"/>
        </w:rPr>
        <w:t>Brass Jingles</w:t>
      </w:r>
      <w:r>
        <w:rPr>
          <w:spacing w:val="3"/>
          <w:sz w:val="22"/>
          <w:szCs w:val="22"/>
        </w:rPr>
        <w:t xml:space="preserve"> that</w:t>
      </w:r>
      <w:r w:rsidRPr="00AC1DC5">
        <w:rPr>
          <w:bCs/>
          <w:spacing w:val="3"/>
          <w:sz w:val="22"/>
          <w:szCs w:val="22"/>
        </w:rPr>
        <w:t xml:space="preserve"> </w:t>
      </w:r>
      <w:r>
        <w:rPr>
          <w:bCs/>
          <w:spacing w:val="3"/>
          <w:sz w:val="22"/>
          <w:szCs w:val="22"/>
        </w:rPr>
        <w:t>g</w:t>
      </w:r>
      <w:r w:rsidRPr="00AC1DC5">
        <w:rPr>
          <w:bCs/>
          <w:spacing w:val="3"/>
          <w:sz w:val="22"/>
          <w:szCs w:val="22"/>
        </w:rPr>
        <w:t>enerate a full midrange sound.</w:t>
      </w:r>
    </w:p>
    <w:p w14:paraId="30237928" w14:textId="5BEBBED5" w:rsidR="00882856" w:rsidRDefault="00882856" w:rsidP="007D498C">
      <w:pPr>
        <w:rPr>
          <w:bCs/>
          <w:spacing w:val="3"/>
          <w:sz w:val="22"/>
          <w:szCs w:val="22"/>
        </w:rPr>
      </w:pPr>
    </w:p>
    <w:p w14:paraId="18BB51F5" w14:textId="476BFC57" w:rsidR="00882856" w:rsidRDefault="00AC1DC5" w:rsidP="007D498C">
      <w:pPr>
        <w:rPr>
          <w:bCs/>
          <w:spacing w:val="3"/>
          <w:sz w:val="22"/>
          <w:szCs w:val="22"/>
        </w:rPr>
      </w:pPr>
      <w:r>
        <w:rPr>
          <w:bCs/>
          <w:spacing w:val="3"/>
          <w:sz w:val="22"/>
          <w:szCs w:val="22"/>
        </w:rPr>
        <w:t>Grover Pro Founder</w:t>
      </w:r>
      <w:r w:rsidRPr="00AC1DC5">
        <w:rPr>
          <w:bCs/>
          <w:spacing w:val="3"/>
          <w:sz w:val="22"/>
          <w:szCs w:val="22"/>
        </w:rPr>
        <w:t>,</w:t>
      </w:r>
      <w:r>
        <w:rPr>
          <w:bCs/>
          <w:spacing w:val="3"/>
          <w:sz w:val="22"/>
          <w:szCs w:val="22"/>
        </w:rPr>
        <w:t xml:space="preserve"> Neil Grover s</w:t>
      </w:r>
      <w:r w:rsidRPr="00AC1DC5">
        <w:rPr>
          <w:bCs/>
          <w:spacing w:val="3"/>
          <w:sz w:val="22"/>
          <w:szCs w:val="22"/>
        </w:rPr>
        <w:t>tat</w:t>
      </w:r>
      <w:r>
        <w:rPr>
          <w:bCs/>
          <w:spacing w:val="3"/>
          <w:sz w:val="22"/>
          <w:szCs w:val="22"/>
        </w:rPr>
        <w:t>ed</w:t>
      </w:r>
      <w:r w:rsidRPr="00AC1DC5">
        <w:rPr>
          <w:bCs/>
          <w:spacing w:val="3"/>
          <w:sz w:val="22"/>
          <w:szCs w:val="22"/>
        </w:rPr>
        <w:t>, "Dollar for dollar, our Protégé tambourines deliver exceptional value in sound, setting a new standard for quality and affordability. These instruments are a testament to our dedication to providing accessible yet professional-grade percussion options."</w:t>
      </w:r>
    </w:p>
    <w:p w14:paraId="3BCDA2C1" w14:textId="0E9D9854" w:rsidR="00411E06" w:rsidRDefault="00411E06" w:rsidP="00EB35E2">
      <w:pPr>
        <w:rPr>
          <w:bCs/>
          <w:spacing w:val="3"/>
          <w:sz w:val="22"/>
          <w:szCs w:val="22"/>
        </w:rPr>
      </w:pPr>
    </w:p>
    <w:p w14:paraId="1418979D" w14:textId="77777777" w:rsidR="00AC1DC5" w:rsidRPr="00882856" w:rsidRDefault="00AC1DC5" w:rsidP="00EB35E2">
      <w:pPr>
        <w:rPr>
          <w:rFonts w:cs="Arial"/>
          <w:sz w:val="22"/>
          <w:szCs w:val="22"/>
        </w:rPr>
      </w:pPr>
    </w:p>
    <w:p w14:paraId="200B0E1E" w14:textId="126B41E6" w:rsidR="0076034A" w:rsidRDefault="0076034A" w:rsidP="00EB35E2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groverpro.com</w:t>
      </w:r>
    </w:p>
    <w:p w14:paraId="4EE97EEB" w14:textId="4E61FBF0" w:rsidR="00411E06" w:rsidRDefault="00411E06" w:rsidP="00EB35E2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rbimusic.com</w:t>
      </w:r>
    </w:p>
    <w:sectPr w:rsidR="00411E06" w:rsidSect="00B16C60">
      <w:headerReference w:type="first" r:id="rId12"/>
      <w:footerReference w:type="first" r:id="rId13"/>
      <w:pgSz w:w="12240" w:h="15840"/>
      <w:pgMar w:top="720" w:right="1080" w:bottom="864" w:left="108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1A7F4" w14:textId="77777777" w:rsidR="00C11B3F" w:rsidRDefault="00C11B3F" w:rsidP="005B789E">
      <w:r>
        <w:separator/>
      </w:r>
    </w:p>
  </w:endnote>
  <w:endnote w:type="continuationSeparator" w:id="0">
    <w:p w14:paraId="2CCA82FB" w14:textId="77777777" w:rsidR="00C11B3F" w:rsidRDefault="00C11B3F" w:rsidP="005B789E">
      <w:r>
        <w:continuationSeparator/>
      </w:r>
    </w:p>
  </w:endnote>
  <w:endnote w:type="continuationNotice" w:id="1">
    <w:p w14:paraId="248E4A49" w14:textId="77777777" w:rsidR="00C11B3F" w:rsidRDefault="00C11B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2FDA" w14:textId="07F4FE77" w:rsidR="004D22F1" w:rsidRDefault="004D22F1" w:rsidP="00346A1C">
    <w:pPr>
      <w:pStyle w:val="Footer"/>
      <w:jc w:val="center"/>
    </w:pPr>
    <w:r>
      <w:rPr>
        <w:noProof/>
        <w:lang w:eastAsia="en-US"/>
      </w:rPr>
      <w:drawing>
        <wp:inline distT="0" distB="0" distL="0" distR="0" wp14:anchorId="5CD2E123" wp14:editId="5E394E85">
          <wp:extent cx="1184031" cy="392901"/>
          <wp:effectExtent l="0" t="0" r="1016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EA973" w14:textId="2423CBE8" w:rsidR="004D22F1" w:rsidRPr="00F5068E" w:rsidRDefault="004D22F1" w:rsidP="00346A1C">
    <w:pPr>
      <w:jc w:val="center"/>
      <w:rPr>
        <w:sz w:val="22"/>
        <w:szCs w:val="22"/>
      </w:rPr>
    </w:pPr>
    <w:r>
      <w:rPr>
        <w:sz w:val="20"/>
        <w:szCs w:val="20"/>
      </w:rPr>
      <w:t xml:space="preserve">RBimusic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sales@rhythmband</w:t>
    </w:r>
    <w:r w:rsidRPr="00874675">
      <w:rPr>
        <w:sz w:val="20"/>
        <w:szCs w:val="20"/>
      </w:rPr>
      <w:t>.com 800-424-4724</w:t>
    </w:r>
  </w:p>
  <w:p w14:paraId="57863814" w14:textId="77777777" w:rsidR="004D22F1" w:rsidRDefault="004D22F1" w:rsidP="00346A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BF241" w14:textId="77777777" w:rsidR="00C11B3F" w:rsidRDefault="00C11B3F" w:rsidP="005B789E">
      <w:r>
        <w:separator/>
      </w:r>
    </w:p>
  </w:footnote>
  <w:footnote w:type="continuationSeparator" w:id="0">
    <w:p w14:paraId="3C58AA0C" w14:textId="77777777" w:rsidR="00C11B3F" w:rsidRDefault="00C11B3F" w:rsidP="005B789E">
      <w:r>
        <w:continuationSeparator/>
      </w:r>
    </w:p>
  </w:footnote>
  <w:footnote w:type="continuationNotice" w:id="1">
    <w:p w14:paraId="49CB36F5" w14:textId="77777777" w:rsidR="00C11B3F" w:rsidRDefault="00C11B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8DEF" w14:textId="77777777" w:rsidR="00411E06" w:rsidRDefault="00411E06" w:rsidP="00EA0D44">
    <w:pPr>
      <w:pStyle w:val="Header"/>
      <w:jc w:val="center"/>
    </w:pPr>
  </w:p>
  <w:p w14:paraId="62C2700A" w14:textId="499D311A" w:rsidR="004D22F1" w:rsidRDefault="004D22F1" w:rsidP="00EA0D4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3A4F5556" wp14:editId="78C3B245">
          <wp:extent cx="2915849" cy="53457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K_Logo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42" cy="558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18EF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A32749"/>
    <w:multiLevelType w:val="multilevel"/>
    <w:tmpl w:val="CBE80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034DE3"/>
    <w:multiLevelType w:val="multilevel"/>
    <w:tmpl w:val="90D4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9C538D"/>
    <w:multiLevelType w:val="multilevel"/>
    <w:tmpl w:val="D1C2BC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45596C"/>
    <w:multiLevelType w:val="multilevel"/>
    <w:tmpl w:val="81F0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121E30"/>
    <w:multiLevelType w:val="multilevel"/>
    <w:tmpl w:val="887E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0983990">
    <w:abstractNumId w:val="0"/>
  </w:num>
  <w:num w:numId="2" w16cid:durableId="1053164258">
    <w:abstractNumId w:val="4"/>
  </w:num>
  <w:num w:numId="3" w16cid:durableId="405032089">
    <w:abstractNumId w:val="2"/>
  </w:num>
  <w:num w:numId="4" w16cid:durableId="1273054609">
    <w:abstractNumId w:val="1"/>
  </w:num>
  <w:num w:numId="5" w16cid:durableId="2087142823">
    <w:abstractNumId w:val="3"/>
  </w:num>
  <w:num w:numId="6" w16cid:durableId="17732092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9E"/>
    <w:rsid w:val="000146E8"/>
    <w:rsid w:val="00017AD8"/>
    <w:rsid w:val="00032EB9"/>
    <w:rsid w:val="00040EDC"/>
    <w:rsid w:val="000425BA"/>
    <w:rsid w:val="00043C02"/>
    <w:rsid w:val="00050AF8"/>
    <w:rsid w:val="0005542E"/>
    <w:rsid w:val="00061FB0"/>
    <w:rsid w:val="0007226B"/>
    <w:rsid w:val="00076302"/>
    <w:rsid w:val="00082420"/>
    <w:rsid w:val="00093210"/>
    <w:rsid w:val="000A6343"/>
    <w:rsid w:val="000D1FF7"/>
    <w:rsid w:val="000E38E3"/>
    <w:rsid w:val="000F3707"/>
    <w:rsid w:val="001060F4"/>
    <w:rsid w:val="0013331B"/>
    <w:rsid w:val="00135313"/>
    <w:rsid w:val="001560C3"/>
    <w:rsid w:val="00156348"/>
    <w:rsid w:val="001663AF"/>
    <w:rsid w:val="00184F4F"/>
    <w:rsid w:val="001C18EF"/>
    <w:rsid w:val="001C4D8B"/>
    <w:rsid w:val="001C5FB5"/>
    <w:rsid w:val="001C7EFC"/>
    <w:rsid w:val="001F1DEC"/>
    <w:rsid w:val="0020610E"/>
    <w:rsid w:val="00210C11"/>
    <w:rsid w:val="00210C64"/>
    <w:rsid w:val="00216F25"/>
    <w:rsid w:val="00217656"/>
    <w:rsid w:val="00220123"/>
    <w:rsid w:val="0023247C"/>
    <w:rsid w:val="0028581C"/>
    <w:rsid w:val="00294098"/>
    <w:rsid w:val="002A6169"/>
    <w:rsid w:val="002B57F8"/>
    <w:rsid w:val="002D2B97"/>
    <w:rsid w:val="002D49BA"/>
    <w:rsid w:val="002D68CF"/>
    <w:rsid w:val="002E5EFF"/>
    <w:rsid w:val="002E623F"/>
    <w:rsid w:val="002E6A02"/>
    <w:rsid w:val="003071EA"/>
    <w:rsid w:val="00322414"/>
    <w:rsid w:val="00325599"/>
    <w:rsid w:val="00333684"/>
    <w:rsid w:val="00346A1C"/>
    <w:rsid w:val="00351A17"/>
    <w:rsid w:val="003B40CF"/>
    <w:rsid w:val="003C2C13"/>
    <w:rsid w:val="003C3981"/>
    <w:rsid w:val="003C43BA"/>
    <w:rsid w:val="003D1B22"/>
    <w:rsid w:val="003D30D7"/>
    <w:rsid w:val="00406F76"/>
    <w:rsid w:val="00411E06"/>
    <w:rsid w:val="004509E7"/>
    <w:rsid w:val="00463EDF"/>
    <w:rsid w:val="004706C1"/>
    <w:rsid w:val="00486960"/>
    <w:rsid w:val="004B1CE9"/>
    <w:rsid w:val="004B5C94"/>
    <w:rsid w:val="004D0C35"/>
    <w:rsid w:val="004D22F1"/>
    <w:rsid w:val="004D4FFD"/>
    <w:rsid w:val="004D6BBC"/>
    <w:rsid w:val="004E7A39"/>
    <w:rsid w:val="004F7FF6"/>
    <w:rsid w:val="005234CD"/>
    <w:rsid w:val="00530076"/>
    <w:rsid w:val="00530A90"/>
    <w:rsid w:val="00530F02"/>
    <w:rsid w:val="0055028F"/>
    <w:rsid w:val="00553410"/>
    <w:rsid w:val="00571593"/>
    <w:rsid w:val="00583CF6"/>
    <w:rsid w:val="00585767"/>
    <w:rsid w:val="005A234D"/>
    <w:rsid w:val="005A528F"/>
    <w:rsid w:val="005A5E31"/>
    <w:rsid w:val="005B7056"/>
    <w:rsid w:val="005B789E"/>
    <w:rsid w:val="005C07FF"/>
    <w:rsid w:val="005D0D8D"/>
    <w:rsid w:val="005E660F"/>
    <w:rsid w:val="005F303E"/>
    <w:rsid w:val="005F3C56"/>
    <w:rsid w:val="005F3F85"/>
    <w:rsid w:val="005F4890"/>
    <w:rsid w:val="00615B62"/>
    <w:rsid w:val="006453C0"/>
    <w:rsid w:val="0065031C"/>
    <w:rsid w:val="006544D9"/>
    <w:rsid w:val="00667876"/>
    <w:rsid w:val="006A0DEC"/>
    <w:rsid w:val="006C615A"/>
    <w:rsid w:val="006D1190"/>
    <w:rsid w:val="006F06F2"/>
    <w:rsid w:val="006F59BF"/>
    <w:rsid w:val="006F5E1D"/>
    <w:rsid w:val="00700CBB"/>
    <w:rsid w:val="00720584"/>
    <w:rsid w:val="00745E6C"/>
    <w:rsid w:val="0076034A"/>
    <w:rsid w:val="00770577"/>
    <w:rsid w:val="00795B3D"/>
    <w:rsid w:val="007A74A0"/>
    <w:rsid w:val="007B012D"/>
    <w:rsid w:val="007D498C"/>
    <w:rsid w:val="007D5405"/>
    <w:rsid w:val="007D7DCE"/>
    <w:rsid w:val="007E6588"/>
    <w:rsid w:val="007F055F"/>
    <w:rsid w:val="0080150B"/>
    <w:rsid w:val="00830E59"/>
    <w:rsid w:val="008334AB"/>
    <w:rsid w:val="0084724E"/>
    <w:rsid w:val="00866DAE"/>
    <w:rsid w:val="00875566"/>
    <w:rsid w:val="00882856"/>
    <w:rsid w:val="00886345"/>
    <w:rsid w:val="008923B6"/>
    <w:rsid w:val="008B544F"/>
    <w:rsid w:val="008B58BC"/>
    <w:rsid w:val="008D0633"/>
    <w:rsid w:val="008D4420"/>
    <w:rsid w:val="008E5C0B"/>
    <w:rsid w:val="008F20E4"/>
    <w:rsid w:val="0091558F"/>
    <w:rsid w:val="00915C71"/>
    <w:rsid w:val="009420C3"/>
    <w:rsid w:val="00951925"/>
    <w:rsid w:val="00957F7A"/>
    <w:rsid w:val="009718C8"/>
    <w:rsid w:val="009A3707"/>
    <w:rsid w:val="009A5209"/>
    <w:rsid w:val="009D3469"/>
    <w:rsid w:val="009D532A"/>
    <w:rsid w:val="009F0740"/>
    <w:rsid w:val="00A10575"/>
    <w:rsid w:val="00A212E3"/>
    <w:rsid w:val="00A22F50"/>
    <w:rsid w:val="00A40C12"/>
    <w:rsid w:val="00A40D5A"/>
    <w:rsid w:val="00A44B45"/>
    <w:rsid w:val="00A60B29"/>
    <w:rsid w:val="00A6670E"/>
    <w:rsid w:val="00A77B0B"/>
    <w:rsid w:val="00A80F97"/>
    <w:rsid w:val="00A86614"/>
    <w:rsid w:val="00AC1DC5"/>
    <w:rsid w:val="00AC7BE9"/>
    <w:rsid w:val="00AD03D6"/>
    <w:rsid w:val="00AE71FD"/>
    <w:rsid w:val="00B16C60"/>
    <w:rsid w:val="00B218C1"/>
    <w:rsid w:val="00B301DE"/>
    <w:rsid w:val="00B343A3"/>
    <w:rsid w:val="00B41789"/>
    <w:rsid w:val="00B437AB"/>
    <w:rsid w:val="00B45178"/>
    <w:rsid w:val="00B5109B"/>
    <w:rsid w:val="00B60903"/>
    <w:rsid w:val="00B744D3"/>
    <w:rsid w:val="00B93211"/>
    <w:rsid w:val="00BA088F"/>
    <w:rsid w:val="00BA388A"/>
    <w:rsid w:val="00BA732E"/>
    <w:rsid w:val="00BD398E"/>
    <w:rsid w:val="00BD4E56"/>
    <w:rsid w:val="00BE0446"/>
    <w:rsid w:val="00BE05EA"/>
    <w:rsid w:val="00BF6D4C"/>
    <w:rsid w:val="00C11B3F"/>
    <w:rsid w:val="00C15070"/>
    <w:rsid w:val="00C22985"/>
    <w:rsid w:val="00C3741D"/>
    <w:rsid w:val="00C40565"/>
    <w:rsid w:val="00C56D1B"/>
    <w:rsid w:val="00C5716A"/>
    <w:rsid w:val="00C62DF1"/>
    <w:rsid w:val="00C672E8"/>
    <w:rsid w:val="00C74260"/>
    <w:rsid w:val="00C848E5"/>
    <w:rsid w:val="00C90184"/>
    <w:rsid w:val="00CA2D91"/>
    <w:rsid w:val="00CA7070"/>
    <w:rsid w:val="00CB055A"/>
    <w:rsid w:val="00CB4ECC"/>
    <w:rsid w:val="00CC4FF4"/>
    <w:rsid w:val="00D0620B"/>
    <w:rsid w:val="00D10F4F"/>
    <w:rsid w:val="00D2782A"/>
    <w:rsid w:val="00D3055F"/>
    <w:rsid w:val="00D3262D"/>
    <w:rsid w:val="00D51B7F"/>
    <w:rsid w:val="00D546F7"/>
    <w:rsid w:val="00D57904"/>
    <w:rsid w:val="00D61A98"/>
    <w:rsid w:val="00D8468D"/>
    <w:rsid w:val="00D918DF"/>
    <w:rsid w:val="00D949B7"/>
    <w:rsid w:val="00DC11B6"/>
    <w:rsid w:val="00DD6C1E"/>
    <w:rsid w:val="00DE2F25"/>
    <w:rsid w:val="00DE5A77"/>
    <w:rsid w:val="00DF2879"/>
    <w:rsid w:val="00DF5BCC"/>
    <w:rsid w:val="00E00670"/>
    <w:rsid w:val="00E008DD"/>
    <w:rsid w:val="00E123C7"/>
    <w:rsid w:val="00E167C9"/>
    <w:rsid w:val="00E23315"/>
    <w:rsid w:val="00E31BB8"/>
    <w:rsid w:val="00E463A4"/>
    <w:rsid w:val="00E67506"/>
    <w:rsid w:val="00E83E97"/>
    <w:rsid w:val="00E84135"/>
    <w:rsid w:val="00E90BD0"/>
    <w:rsid w:val="00EA0D44"/>
    <w:rsid w:val="00EA249F"/>
    <w:rsid w:val="00EB35E2"/>
    <w:rsid w:val="00EB43A1"/>
    <w:rsid w:val="00ED16A3"/>
    <w:rsid w:val="00EE1ED0"/>
    <w:rsid w:val="00F00807"/>
    <w:rsid w:val="00F144DA"/>
    <w:rsid w:val="00F2181C"/>
    <w:rsid w:val="00F34288"/>
    <w:rsid w:val="00F37F39"/>
    <w:rsid w:val="00F40C50"/>
    <w:rsid w:val="00F43AE0"/>
    <w:rsid w:val="00F470DD"/>
    <w:rsid w:val="00F5068E"/>
    <w:rsid w:val="00F55244"/>
    <w:rsid w:val="00F70E96"/>
    <w:rsid w:val="00F714F5"/>
    <w:rsid w:val="00F72F6E"/>
    <w:rsid w:val="00F730F5"/>
    <w:rsid w:val="00F7740F"/>
    <w:rsid w:val="00F81C36"/>
    <w:rsid w:val="00F86988"/>
    <w:rsid w:val="00F87B3B"/>
    <w:rsid w:val="00F93302"/>
    <w:rsid w:val="00FA137A"/>
    <w:rsid w:val="00FA33F1"/>
    <w:rsid w:val="00FA36A1"/>
    <w:rsid w:val="00FA3A6A"/>
    <w:rsid w:val="00FB7250"/>
    <w:rsid w:val="00FC672D"/>
    <w:rsid w:val="00FD3487"/>
    <w:rsid w:val="00FD7BC8"/>
    <w:rsid w:val="00FF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9B55894"/>
  <w14:defaultImageDpi w14:val="300"/>
  <w15:docId w15:val="{A34BFAB0-41F6-064B-8E32-FD80F055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61FB0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C1507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0303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351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6364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8" ma:contentTypeDescription="Create a new document." ma:contentTypeScope="" ma:versionID="1622af546617ee8ba588e10ec305da05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34330d85375dea13d1c5eebb68399730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505f9b8-88eb-4796-963b-98e1cf31547a}" ma:internalName="TaxCatchAll" ma:showField="CatchAllData" ma:web="ee5a2d30-1b69-4bbc-a828-cff1e1381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bbbfa1a-474f-4e0d-9791-5b5d225da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2KDQWWA6M2HZ-1797715284-134706</_dlc_DocId>
    <_dlc_DocIdUrl xmlns="ee5a2d30-1b69-4bbc-a828-cff1e13813d4">
      <Url>https://rhythmband.sharepoint.com/sites/RBIProductMediaLibrary/_layouts/15/DocIdRedir.aspx?ID=2KDQWWA6M2HZ-1797715284-134706</Url>
      <Description>2KDQWWA6M2HZ-1797715284-134706</Description>
    </_dlc_DocIdUrl>
    <dy0v xmlns="777e61dc-7379-42d4-a4d9-cdcfc19bec34" xsi:nil="true"/>
    <TaxCatchAll xmlns="ee5a2d30-1b69-4bbc-a828-cff1e13813d4" xsi:nil="true"/>
    <lcf76f155ced4ddcb4097134ff3c332f xmlns="777e61dc-7379-42d4-a4d9-cdcfc19bec34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8E068F5-2D42-49C5-866F-17246A28E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C41580-407B-4035-B05E-46CED3B07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2d30-1b69-4bbc-a828-cff1e13813d4"/>
    <ds:schemaRef ds:uri="777e61dc-7379-42d4-a4d9-cdcfc19be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88E4AD-24A5-43E7-BDED-0CBE16BEB84C}">
  <ds:schemaRefs>
    <ds:schemaRef ds:uri="http://schemas.microsoft.com/office/2006/metadata/properties"/>
    <ds:schemaRef ds:uri="http://schemas.microsoft.com/office/infopath/2007/PartnerControls"/>
    <ds:schemaRef ds:uri="ee5a2d30-1b69-4bbc-a828-cff1e13813d4"/>
    <ds:schemaRef ds:uri="777e61dc-7379-42d4-a4d9-cdcfc19bec34"/>
  </ds:schemaRefs>
</ds:datastoreItem>
</file>

<file path=customXml/itemProps4.xml><?xml version="1.0" encoding="utf-8"?>
<ds:datastoreItem xmlns:ds="http://schemas.openxmlformats.org/officeDocument/2006/customXml" ds:itemID="{1E865D10-8254-4D2F-AF75-61B63C644F7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278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Rockwell</dc:creator>
  <cp:keywords/>
  <dc:description/>
  <cp:lastModifiedBy>Jim Rockwell</cp:lastModifiedBy>
  <cp:revision>5</cp:revision>
  <cp:lastPrinted>2019-07-15T19:53:00Z</cp:lastPrinted>
  <dcterms:created xsi:type="dcterms:W3CDTF">2023-12-05T21:59:00Z</dcterms:created>
  <dcterms:modified xsi:type="dcterms:W3CDTF">2023-12-08T19:17:00Z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8b9d7a07-de70-4ea0-8b94-647fb43b6c4d</vt:lpwstr>
  </property>
  <property fmtid="{D5CDD505-2E9C-101B-9397-08002B2CF9AE}" pid="4" name="MediaServiceImageTags">
    <vt:lpwstr/>
  </property>
</Properties>
</file>