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2EBB2D12" w:rsidR="00C5716A" w:rsidRDefault="005B789E">
      <w:r w:rsidRPr="005B789E">
        <w:rPr>
          <w:b/>
        </w:rPr>
        <w:t>Contact:</w:t>
      </w:r>
      <w:r>
        <w:t xml:space="preserve"> </w:t>
      </w:r>
      <w:r w:rsidR="001C6815">
        <w:t>Jim Rockwell</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330EC808" w:rsidR="005B789E" w:rsidRDefault="005B789E">
      <w:r w:rsidRPr="005B789E">
        <w:rPr>
          <w:b/>
        </w:rPr>
        <w:t>Tel:</w:t>
      </w:r>
      <w:r w:rsidR="001C6815">
        <w:t xml:space="preserve"> 201-247-7224</w:t>
      </w:r>
    </w:p>
    <w:p w14:paraId="3F26EE67" w14:textId="12D657FA" w:rsidR="007D7DCE" w:rsidRDefault="005B789E">
      <w:r w:rsidRPr="005B789E">
        <w:rPr>
          <w:b/>
        </w:rPr>
        <w:t>Email:</w:t>
      </w:r>
      <w:r>
        <w:t xml:space="preserve"> </w:t>
      </w:r>
      <w:hyperlink r:id="rId6" w:history="1">
        <w:r w:rsidR="00CB644D" w:rsidRPr="001C6CA6">
          <w:rPr>
            <w:rStyle w:val="Hyperlink"/>
          </w:rPr>
          <w:t>marketing@rbimusic.com</w:t>
        </w:r>
      </w:hyperlink>
    </w:p>
    <w:p w14:paraId="47A3C0C5" w14:textId="77777777" w:rsidR="005B789E" w:rsidRDefault="005B789E"/>
    <w:p w14:paraId="69132B72" w14:textId="6ED2D2AC" w:rsidR="00017AD8" w:rsidRDefault="00D8468D" w:rsidP="008F20E4">
      <w:pPr>
        <w:rPr>
          <w:b/>
          <w:bCs/>
          <w:sz w:val="22"/>
          <w:szCs w:val="22"/>
        </w:rPr>
      </w:pPr>
      <w:r w:rsidRPr="00EB7690">
        <w:rPr>
          <w:b/>
        </w:rPr>
        <w:t xml:space="preserve">Toca </w:t>
      </w:r>
      <w:r w:rsidR="00CB644D">
        <w:rPr>
          <w:b/>
        </w:rPr>
        <w:t>Introduces New Pandeiro</w:t>
      </w:r>
      <w:r w:rsidRPr="00EB7690">
        <w:rPr>
          <w:b/>
        </w:rPr>
        <w:t xml:space="preserve"> </w:t>
      </w:r>
      <w:r w:rsidR="00CB644D">
        <w:rPr>
          <w:b/>
        </w:rPr>
        <w:t>– Expanding Its Line of World Percussion Frame Drums</w:t>
      </w:r>
      <w:r w:rsidR="008F20E4" w:rsidRPr="008F20E4">
        <w:rPr>
          <w:b/>
          <w:bCs/>
          <w:sz w:val="22"/>
          <w:szCs w:val="22"/>
        </w:rPr>
        <w:t xml:space="preserve"> </w:t>
      </w:r>
    </w:p>
    <w:p w14:paraId="19F8D62D" w14:textId="443B892D" w:rsidR="008F20E4" w:rsidRDefault="008F20E4" w:rsidP="008F20E4">
      <w:pPr>
        <w:rPr>
          <w:b/>
          <w:bCs/>
          <w:sz w:val="22"/>
          <w:szCs w:val="22"/>
        </w:rPr>
      </w:pPr>
    </w:p>
    <w:p w14:paraId="2887DDAC" w14:textId="07239810" w:rsidR="005961A0" w:rsidRPr="005961A0" w:rsidRDefault="009F7A0B" w:rsidP="005961A0">
      <w:pPr>
        <w:rPr>
          <w:bCs/>
          <w:noProof/>
          <w:spacing w:val="3"/>
          <w:kern w:val="48"/>
          <w:sz w:val="22"/>
          <w:szCs w:val="22"/>
        </w:rPr>
      </w:pPr>
      <w:bookmarkStart w:id="0" w:name="_GoBack"/>
      <w:r>
        <w:rPr>
          <w:bCs/>
          <w:noProof/>
          <w:spacing w:val="3"/>
          <w:kern w:val="48"/>
          <w:sz w:val="22"/>
          <w:szCs w:val="22"/>
        </w:rPr>
        <w:drawing>
          <wp:anchor distT="0" distB="0" distL="114300" distR="114300" simplePos="0" relativeHeight="251659264" behindDoc="0" locked="0" layoutInCell="1" allowOverlap="1" wp14:anchorId="164817A9" wp14:editId="7B8D5362">
            <wp:simplePos x="0" y="0"/>
            <wp:positionH relativeFrom="margin">
              <wp:posOffset>3175</wp:posOffset>
            </wp:positionH>
            <wp:positionV relativeFrom="margin">
              <wp:posOffset>1586230</wp:posOffset>
            </wp:positionV>
            <wp:extent cx="1905000"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Djun-Djuns-sm.jpg"/>
                    <pic:cNvPicPr/>
                  </pic:nvPicPr>
                  <pic:blipFill>
                    <a:blip r:embed="rId7"/>
                    <a:stretch>
                      <a:fillRect/>
                    </a:stretch>
                  </pic:blipFill>
                  <pic:spPr>
                    <a:xfrm>
                      <a:off x="0" y="0"/>
                      <a:ext cx="1905000" cy="1905000"/>
                    </a:xfrm>
                    <a:prstGeom prst="rect">
                      <a:avLst/>
                    </a:prstGeom>
                  </pic:spPr>
                </pic:pic>
              </a:graphicData>
            </a:graphic>
          </wp:anchor>
        </w:drawing>
      </w:r>
      <w:bookmarkEnd w:id="0"/>
      <w:r w:rsidR="005961A0" w:rsidRPr="005961A0">
        <w:rPr>
          <w:bCs/>
          <w:noProof/>
          <w:spacing w:val="3"/>
          <w:kern w:val="48"/>
          <w:sz w:val="22"/>
          <w:szCs w:val="22"/>
        </w:rPr>
        <w:t>Toca announce</w:t>
      </w:r>
      <w:r w:rsidR="005961A0">
        <w:rPr>
          <w:bCs/>
          <w:noProof/>
          <w:spacing w:val="3"/>
          <w:kern w:val="48"/>
          <w:sz w:val="22"/>
          <w:szCs w:val="22"/>
        </w:rPr>
        <w:t>s</w:t>
      </w:r>
      <w:r w:rsidR="005961A0" w:rsidRPr="005961A0">
        <w:rPr>
          <w:bCs/>
          <w:noProof/>
          <w:spacing w:val="3"/>
          <w:kern w:val="48"/>
          <w:sz w:val="22"/>
          <w:szCs w:val="22"/>
        </w:rPr>
        <w:t xml:space="preserve"> the addition of the quintessential Brazilian percussion instrument to its lineup. Toca Pandeiros, available in 12” and 10” sizes, are tunable and feature synthetic heads for a stable pitch. The steel plantinellas are cupped creating a crisp, dry tone with a fast decay.</w:t>
      </w:r>
    </w:p>
    <w:p w14:paraId="2207B24E" w14:textId="77777777" w:rsidR="005961A0" w:rsidRDefault="005961A0" w:rsidP="000D1FF7">
      <w:pPr>
        <w:rPr>
          <w:bCs/>
          <w:noProof/>
          <w:spacing w:val="3"/>
          <w:kern w:val="48"/>
          <w:sz w:val="22"/>
          <w:szCs w:val="22"/>
        </w:rPr>
      </w:pPr>
    </w:p>
    <w:p w14:paraId="0B1CF75E" w14:textId="7650719D" w:rsidR="000D1FF7" w:rsidRDefault="00CB644D" w:rsidP="000D1FF7">
      <w:pPr>
        <w:rPr>
          <w:bCs/>
          <w:noProof/>
          <w:spacing w:val="3"/>
          <w:kern w:val="48"/>
          <w:sz w:val="22"/>
          <w:szCs w:val="22"/>
        </w:rPr>
      </w:pPr>
      <w:r w:rsidRPr="00CB644D">
        <w:rPr>
          <w:bCs/>
          <w:noProof/>
          <w:spacing w:val="3"/>
          <w:kern w:val="48"/>
          <w:sz w:val="22"/>
          <w:szCs w:val="22"/>
        </w:rPr>
        <w:t xml:space="preserve">The </w:t>
      </w:r>
      <w:r>
        <w:rPr>
          <w:bCs/>
          <w:noProof/>
          <w:spacing w:val="3"/>
          <w:kern w:val="48"/>
          <w:sz w:val="22"/>
          <w:szCs w:val="22"/>
        </w:rPr>
        <w:t>new Toca</w:t>
      </w:r>
      <w:r w:rsidRPr="00CB644D">
        <w:rPr>
          <w:bCs/>
          <w:noProof/>
          <w:spacing w:val="3"/>
          <w:kern w:val="48"/>
          <w:sz w:val="22"/>
          <w:szCs w:val="22"/>
        </w:rPr>
        <w:t xml:space="preserve"> Pandeiro is ideal for playing traditional Bra</w:t>
      </w:r>
      <w:r w:rsidR="00C23834">
        <w:rPr>
          <w:bCs/>
          <w:noProof/>
          <w:spacing w:val="3"/>
          <w:kern w:val="48"/>
          <w:sz w:val="22"/>
          <w:szCs w:val="22"/>
        </w:rPr>
        <w:t>z</w:t>
      </w:r>
      <w:r w:rsidRPr="00CB644D">
        <w:rPr>
          <w:bCs/>
          <w:noProof/>
          <w:spacing w:val="3"/>
          <w:kern w:val="48"/>
          <w:sz w:val="22"/>
          <w:szCs w:val="22"/>
        </w:rPr>
        <w:t>ilian sambas and chorinhos as well as modern rhythms like funk and samba reggae.</w:t>
      </w:r>
      <w:r w:rsidRPr="00CB644D">
        <w:rPr>
          <w:bCs/>
          <w:noProof/>
          <w:spacing w:val="3"/>
          <w:kern w:val="48"/>
          <w:sz w:val="22"/>
          <w:szCs w:val="22"/>
        </w:rPr>
        <w:br/>
      </w:r>
      <w:r w:rsidRPr="00CB644D">
        <w:rPr>
          <w:bCs/>
          <w:noProof/>
          <w:spacing w:val="3"/>
          <w:kern w:val="48"/>
          <w:sz w:val="22"/>
          <w:szCs w:val="22"/>
        </w:rPr>
        <w:br/>
        <w:t>T</w:t>
      </w:r>
      <w:r w:rsidR="007F555B">
        <w:rPr>
          <w:bCs/>
          <w:noProof/>
          <w:spacing w:val="3"/>
          <w:kern w:val="48"/>
          <w:sz w:val="22"/>
          <w:szCs w:val="22"/>
        </w:rPr>
        <w:t xml:space="preserve">he Toca </w:t>
      </w:r>
      <w:r w:rsidRPr="00CB644D">
        <w:rPr>
          <w:bCs/>
          <w:noProof/>
          <w:spacing w:val="3"/>
          <w:kern w:val="48"/>
          <w:sz w:val="22"/>
          <w:szCs w:val="22"/>
        </w:rPr>
        <w:t>Pandeiro</w:t>
      </w:r>
      <w:r w:rsidR="007F555B">
        <w:rPr>
          <w:bCs/>
          <w:noProof/>
          <w:spacing w:val="3"/>
          <w:kern w:val="48"/>
          <w:sz w:val="22"/>
          <w:szCs w:val="22"/>
        </w:rPr>
        <w:t xml:space="preserve"> is </w:t>
      </w:r>
      <w:r w:rsidR="007F555B" w:rsidRPr="00CB644D">
        <w:rPr>
          <w:bCs/>
          <w:noProof/>
          <w:spacing w:val="3"/>
          <w:kern w:val="48"/>
          <w:sz w:val="22"/>
          <w:szCs w:val="22"/>
        </w:rPr>
        <w:t>lightweight and feature</w:t>
      </w:r>
      <w:r w:rsidR="00C23834">
        <w:rPr>
          <w:bCs/>
          <w:noProof/>
          <w:spacing w:val="3"/>
          <w:kern w:val="48"/>
          <w:sz w:val="22"/>
          <w:szCs w:val="22"/>
        </w:rPr>
        <w:t>s</w:t>
      </w:r>
      <w:r w:rsidR="007F555B" w:rsidRPr="00CB644D">
        <w:rPr>
          <w:bCs/>
          <w:noProof/>
          <w:spacing w:val="3"/>
          <w:kern w:val="48"/>
          <w:sz w:val="22"/>
          <w:szCs w:val="22"/>
        </w:rPr>
        <w:t xml:space="preserve"> stainless steel jingles</w:t>
      </w:r>
      <w:r w:rsidR="00C23834">
        <w:rPr>
          <w:bCs/>
          <w:noProof/>
          <w:spacing w:val="3"/>
          <w:kern w:val="48"/>
          <w:sz w:val="22"/>
          <w:szCs w:val="22"/>
        </w:rPr>
        <w:t xml:space="preserve"> that</w:t>
      </w:r>
      <w:r w:rsidR="007F555B">
        <w:rPr>
          <w:bCs/>
          <w:noProof/>
          <w:spacing w:val="3"/>
          <w:kern w:val="48"/>
          <w:sz w:val="22"/>
          <w:szCs w:val="22"/>
        </w:rPr>
        <w:t xml:space="preserve"> fit perfectly with</w:t>
      </w:r>
      <w:r w:rsidRPr="00CB644D">
        <w:rPr>
          <w:bCs/>
          <w:noProof/>
          <w:spacing w:val="3"/>
          <w:kern w:val="48"/>
          <w:sz w:val="22"/>
          <w:szCs w:val="22"/>
        </w:rPr>
        <w:t xml:space="preserve"> today's modern playing techniques. </w:t>
      </w:r>
      <w:r w:rsidR="007F555B">
        <w:rPr>
          <w:bCs/>
          <w:noProof/>
          <w:spacing w:val="3"/>
          <w:kern w:val="48"/>
          <w:sz w:val="22"/>
          <w:szCs w:val="22"/>
        </w:rPr>
        <w:t xml:space="preserve">It is also part of Toca’s ever increasing line of instruments from around the globe, joining in with its Middle Eastern drums like the Riq and Mazar and the more traditional frame drums and tambourines. </w:t>
      </w:r>
      <w:r w:rsidRPr="00CB644D">
        <w:rPr>
          <w:bCs/>
          <w:noProof/>
          <w:spacing w:val="3"/>
          <w:kern w:val="48"/>
          <w:sz w:val="22"/>
          <w:szCs w:val="22"/>
        </w:rPr>
        <w:br/>
      </w:r>
      <w:r w:rsidRPr="00CB644D">
        <w:rPr>
          <w:bCs/>
          <w:noProof/>
          <w:spacing w:val="3"/>
          <w:kern w:val="48"/>
          <w:sz w:val="22"/>
          <w:szCs w:val="22"/>
        </w:rPr>
        <w:br/>
      </w:r>
      <w:r w:rsidR="007F555B">
        <w:rPr>
          <w:bCs/>
          <w:noProof/>
          <w:spacing w:val="3"/>
          <w:kern w:val="48"/>
          <w:sz w:val="22"/>
          <w:szCs w:val="22"/>
        </w:rPr>
        <w:t>Toca P</w:t>
      </w:r>
      <w:r w:rsidRPr="00CB644D">
        <w:rPr>
          <w:bCs/>
          <w:noProof/>
          <w:spacing w:val="3"/>
          <w:kern w:val="48"/>
          <w:sz w:val="22"/>
          <w:szCs w:val="22"/>
        </w:rPr>
        <w:t>andeiro</w:t>
      </w:r>
      <w:r w:rsidR="006C7834">
        <w:rPr>
          <w:bCs/>
          <w:noProof/>
          <w:spacing w:val="3"/>
          <w:kern w:val="48"/>
          <w:sz w:val="22"/>
          <w:szCs w:val="22"/>
        </w:rPr>
        <w:t>s</w:t>
      </w:r>
      <w:r w:rsidRPr="00CB644D">
        <w:rPr>
          <w:bCs/>
          <w:noProof/>
          <w:spacing w:val="3"/>
          <w:kern w:val="48"/>
          <w:sz w:val="22"/>
          <w:szCs w:val="22"/>
        </w:rPr>
        <w:t xml:space="preserve"> </w:t>
      </w:r>
      <w:r w:rsidR="006C7834">
        <w:rPr>
          <w:bCs/>
          <w:noProof/>
          <w:spacing w:val="3"/>
          <w:kern w:val="48"/>
          <w:sz w:val="22"/>
          <w:szCs w:val="22"/>
        </w:rPr>
        <w:t>are</w:t>
      </w:r>
      <w:r w:rsidRPr="00CB644D">
        <w:rPr>
          <w:bCs/>
          <w:noProof/>
          <w:spacing w:val="3"/>
          <w:kern w:val="48"/>
          <w:sz w:val="22"/>
          <w:szCs w:val="22"/>
        </w:rPr>
        <w:t xml:space="preserve"> equipped with a single row of five triple-set chrome plated jingles producing crisp sounds and enable fast articulated beats allowing the</w:t>
      </w:r>
      <w:r w:rsidR="007F555B">
        <w:rPr>
          <w:bCs/>
          <w:noProof/>
          <w:spacing w:val="3"/>
          <w:kern w:val="48"/>
          <w:sz w:val="22"/>
          <w:szCs w:val="22"/>
        </w:rPr>
        <w:t xml:space="preserve"> </w:t>
      </w:r>
      <w:r w:rsidR="00EB60F4">
        <w:rPr>
          <w:bCs/>
          <w:noProof/>
          <w:spacing w:val="3"/>
          <w:kern w:val="48"/>
          <w:sz w:val="22"/>
          <w:szCs w:val="22"/>
        </w:rPr>
        <w:t xml:space="preserve">low tones of the </w:t>
      </w:r>
      <w:r w:rsidR="007F555B">
        <w:rPr>
          <w:bCs/>
          <w:noProof/>
          <w:spacing w:val="3"/>
          <w:kern w:val="48"/>
          <w:sz w:val="22"/>
          <w:szCs w:val="22"/>
        </w:rPr>
        <w:t>10”</w:t>
      </w:r>
      <w:r w:rsidR="005961A0">
        <w:rPr>
          <w:bCs/>
          <w:noProof/>
          <w:spacing w:val="3"/>
          <w:kern w:val="48"/>
          <w:sz w:val="22"/>
          <w:szCs w:val="22"/>
        </w:rPr>
        <w:t xml:space="preserve"> </w:t>
      </w:r>
      <w:r w:rsidR="006C7834">
        <w:rPr>
          <w:bCs/>
          <w:noProof/>
          <w:spacing w:val="3"/>
          <w:kern w:val="48"/>
          <w:sz w:val="22"/>
          <w:szCs w:val="22"/>
        </w:rPr>
        <w:t xml:space="preserve">head with </w:t>
      </w:r>
      <w:r w:rsidR="005961A0">
        <w:rPr>
          <w:bCs/>
          <w:noProof/>
          <w:spacing w:val="3"/>
          <w:kern w:val="48"/>
          <w:sz w:val="22"/>
          <w:szCs w:val="22"/>
        </w:rPr>
        <w:t xml:space="preserve">5 </w:t>
      </w:r>
      <w:r w:rsidR="006C7834">
        <w:rPr>
          <w:bCs/>
          <w:noProof/>
          <w:spacing w:val="3"/>
          <w:kern w:val="48"/>
          <w:sz w:val="22"/>
          <w:szCs w:val="22"/>
        </w:rPr>
        <w:t xml:space="preserve">sets of </w:t>
      </w:r>
      <w:r w:rsidR="005961A0">
        <w:rPr>
          <w:bCs/>
          <w:noProof/>
          <w:spacing w:val="3"/>
          <w:kern w:val="48"/>
          <w:sz w:val="22"/>
          <w:szCs w:val="22"/>
        </w:rPr>
        <w:t xml:space="preserve">jingles </w:t>
      </w:r>
      <w:r w:rsidR="006C7834">
        <w:rPr>
          <w:bCs/>
          <w:noProof/>
          <w:spacing w:val="3"/>
          <w:kern w:val="48"/>
          <w:sz w:val="22"/>
          <w:szCs w:val="22"/>
        </w:rPr>
        <w:t xml:space="preserve">and the </w:t>
      </w:r>
      <w:r w:rsidR="005961A0">
        <w:rPr>
          <w:bCs/>
          <w:noProof/>
          <w:spacing w:val="3"/>
          <w:kern w:val="48"/>
          <w:sz w:val="22"/>
          <w:szCs w:val="22"/>
        </w:rPr>
        <w:t>12”</w:t>
      </w:r>
      <w:r w:rsidR="007F555B">
        <w:rPr>
          <w:bCs/>
          <w:noProof/>
          <w:spacing w:val="3"/>
          <w:kern w:val="48"/>
          <w:sz w:val="22"/>
          <w:szCs w:val="22"/>
        </w:rPr>
        <w:t xml:space="preserve"> </w:t>
      </w:r>
      <w:r w:rsidR="006C7834">
        <w:rPr>
          <w:bCs/>
          <w:noProof/>
          <w:spacing w:val="3"/>
          <w:kern w:val="48"/>
          <w:sz w:val="22"/>
          <w:szCs w:val="22"/>
        </w:rPr>
        <w:t xml:space="preserve">head with </w:t>
      </w:r>
      <w:r w:rsidR="005961A0">
        <w:rPr>
          <w:bCs/>
          <w:noProof/>
          <w:spacing w:val="3"/>
          <w:kern w:val="48"/>
          <w:sz w:val="22"/>
          <w:szCs w:val="22"/>
        </w:rPr>
        <w:t>6 jingles</w:t>
      </w:r>
      <w:r w:rsidRPr="00CB644D">
        <w:rPr>
          <w:bCs/>
          <w:noProof/>
          <w:spacing w:val="3"/>
          <w:kern w:val="48"/>
          <w:sz w:val="22"/>
          <w:szCs w:val="22"/>
        </w:rPr>
        <w:t xml:space="preserve"> to resonate freely.</w:t>
      </w:r>
      <w:r w:rsidR="005961A0">
        <w:rPr>
          <w:bCs/>
          <w:noProof/>
          <w:spacing w:val="3"/>
          <w:kern w:val="48"/>
          <w:sz w:val="22"/>
          <w:szCs w:val="22"/>
        </w:rPr>
        <w:t xml:space="preserve"> </w:t>
      </w:r>
      <w:r w:rsidR="00EB60F4">
        <w:rPr>
          <w:bCs/>
          <w:noProof/>
          <w:spacing w:val="3"/>
          <w:kern w:val="48"/>
          <w:sz w:val="22"/>
          <w:szCs w:val="22"/>
        </w:rPr>
        <w:t>A t</w:t>
      </w:r>
      <w:r w:rsidR="005961A0">
        <w:rPr>
          <w:bCs/>
          <w:noProof/>
          <w:spacing w:val="3"/>
          <w:kern w:val="48"/>
          <w:sz w:val="22"/>
          <w:szCs w:val="22"/>
        </w:rPr>
        <w:t xml:space="preserve">uning wrench and carry bag are included. </w:t>
      </w:r>
    </w:p>
    <w:p w14:paraId="6804F599" w14:textId="77777777" w:rsidR="007F555B" w:rsidRPr="007F555B" w:rsidRDefault="007F555B" w:rsidP="000D1FF7">
      <w:pPr>
        <w:rPr>
          <w:bCs/>
          <w:noProof/>
          <w:spacing w:val="3"/>
          <w:kern w:val="48"/>
          <w:sz w:val="22"/>
          <w:szCs w:val="22"/>
        </w:rPr>
      </w:pPr>
    </w:p>
    <w:p w14:paraId="5CD1BFF4" w14:textId="612184F8" w:rsidR="00EB35E2" w:rsidRDefault="000D1FF7" w:rsidP="00EB35E2">
      <w:pPr>
        <w:rPr>
          <w:bCs/>
          <w:sz w:val="22"/>
          <w:szCs w:val="22"/>
        </w:rPr>
      </w:pPr>
      <w:r w:rsidRPr="000D1FF7">
        <w:rPr>
          <w:bCs/>
          <w:sz w:val="22"/>
          <w:szCs w:val="22"/>
        </w:rPr>
        <w:t>“Th</w:t>
      </w:r>
      <w:r w:rsidR="00EB60F4">
        <w:rPr>
          <w:bCs/>
          <w:sz w:val="22"/>
          <w:szCs w:val="22"/>
        </w:rPr>
        <w:t>ese</w:t>
      </w:r>
      <w:r w:rsidRPr="000D1FF7">
        <w:rPr>
          <w:bCs/>
          <w:sz w:val="22"/>
          <w:szCs w:val="22"/>
        </w:rPr>
        <w:t xml:space="preserve"> </w:t>
      </w:r>
      <w:r w:rsidR="007F555B">
        <w:rPr>
          <w:bCs/>
          <w:sz w:val="22"/>
          <w:szCs w:val="22"/>
        </w:rPr>
        <w:t>pandeiro</w:t>
      </w:r>
      <w:r w:rsidR="00EB60F4">
        <w:rPr>
          <w:bCs/>
          <w:sz w:val="22"/>
          <w:szCs w:val="22"/>
        </w:rPr>
        <w:t>s</w:t>
      </w:r>
      <w:r w:rsidRPr="000D1FF7">
        <w:rPr>
          <w:bCs/>
          <w:sz w:val="22"/>
          <w:szCs w:val="22"/>
        </w:rPr>
        <w:t xml:space="preserve"> exemplif</w:t>
      </w:r>
      <w:r w:rsidR="00EB60F4">
        <w:rPr>
          <w:bCs/>
          <w:sz w:val="22"/>
          <w:szCs w:val="22"/>
        </w:rPr>
        <w:t>y</w:t>
      </w:r>
      <w:r w:rsidRPr="000D1FF7">
        <w:rPr>
          <w:bCs/>
          <w:sz w:val="22"/>
          <w:szCs w:val="22"/>
        </w:rPr>
        <w:t xml:space="preserve"> all the values Toca offers,” states </w:t>
      </w:r>
      <w:r w:rsidR="007F555B">
        <w:rPr>
          <w:bCs/>
          <w:sz w:val="22"/>
          <w:szCs w:val="22"/>
        </w:rPr>
        <w:t>Lane Davy</w:t>
      </w:r>
      <w:r w:rsidRPr="000D1FF7">
        <w:rPr>
          <w:bCs/>
          <w:sz w:val="22"/>
          <w:szCs w:val="22"/>
        </w:rPr>
        <w:t xml:space="preserve">, </w:t>
      </w:r>
      <w:r w:rsidR="007F555B">
        <w:rPr>
          <w:bCs/>
          <w:sz w:val="22"/>
          <w:szCs w:val="22"/>
        </w:rPr>
        <w:t xml:space="preserve">Executive Vice </w:t>
      </w:r>
      <w:r w:rsidRPr="000D1FF7">
        <w:rPr>
          <w:bCs/>
          <w:sz w:val="22"/>
          <w:szCs w:val="22"/>
        </w:rPr>
        <w:t xml:space="preserve">President of </w:t>
      </w:r>
      <w:r w:rsidR="007F555B">
        <w:rPr>
          <w:bCs/>
          <w:sz w:val="22"/>
          <w:szCs w:val="22"/>
        </w:rPr>
        <w:t>Marketing and Sales</w:t>
      </w:r>
      <w:r w:rsidRPr="000D1FF7">
        <w:rPr>
          <w:bCs/>
          <w:sz w:val="22"/>
          <w:szCs w:val="22"/>
        </w:rPr>
        <w:t xml:space="preserve">. “Toca </w:t>
      </w:r>
      <w:r w:rsidR="0023419B">
        <w:rPr>
          <w:bCs/>
          <w:sz w:val="22"/>
          <w:szCs w:val="22"/>
        </w:rPr>
        <w:t>continues to</w:t>
      </w:r>
      <w:r w:rsidRPr="000D1FF7">
        <w:rPr>
          <w:bCs/>
          <w:sz w:val="22"/>
          <w:szCs w:val="22"/>
        </w:rPr>
        <w:t xml:space="preserve"> earn </w:t>
      </w:r>
      <w:r w:rsidR="00C23834">
        <w:rPr>
          <w:bCs/>
          <w:sz w:val="22"/>
          <w:szCs w:val="22"/>
        </w:rPr>
        <w:t>its</w:t>
      </w:r>
      <w:r w:rsidRPr="000D1FF7">
        <w:rPr>
          <w:bCs/>
          <w:sz w:val="22"/>
          <w:szCs w:val="22"/>
        </w:rPr>
        <w:t xml:space="preserve"> customers’ trust by delivering environmentally-sound materials, quality workmanship, easy playability, and a commitment to authenticity.”</w:t>
      </w:r>
    </w:p>
    <w:p w14:paraId="53B01FB0" w14:textId="26BC7F67" w:rsidR="00C23834" w:rsidRDefault="00C23834" w:rsidP="00EB35E2">
      <w:pPr>
        <w:rPr>
          <w:bCs/>
          <w:sz w:val="22"/>
          <w:szCs w:val="22"/>
        </w:rPr>
      </w:pPr>
    </w:p>
    <w:p w14:paraId="28704B71" w14:textId="72BE91E2" w:rsidR="00C23834" w:rsidRPr="0023419B" w:rsidRDefault="00C23834" w:rsidP="00EB35E2">
      <w:pPr>
        <w:rPr>
          <w:bCs/>
          <w:sz w:val="22"/>
          <w:szCs w:val="22"/>
        </w:rPr>
      </w:pPr>
      <w:r>
        <w:rPr>
          <w:bCs/>
          <w:sz w:val="22"/>
          <w:szCs w:val="22"/>
        </w:rPr>
        <w:t>tocapercussion.com</w:t>
      </w:r>
    </w:p>
    <w:sectPr w:rsidR="00C23834" w:rsidRPr="0023419B" w:rsidSect="00B16C60">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AC51" w14:textId="77777777" w:rsidR="00922BCA" w:rsidRDefault="00922BCA" w:rsidP="005B789E">
      <w:r>
        <w:separator/>
      </w:r>
    </w:p>
  </w:endnote>
  <w:endnote w:type="continuationSeparator" w:id="0">
    <w:p w14:paraId="19028661" w14:textId="77777777" w:rsidR="00922BCA" w:rsidRDefault="00922BCA"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37C2C504" w:rsidR="004D22F1" w:rsidRPr="00F5068E" w:rsidRDefault="004D22F1"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w:t>
    </w:r>
    <w:r w:rsidR="0023419B">
      <w:rPr>
        <w:sz w:val="20"/>
        <w:szCs w:val="20"/>
      </w:rPr>
      <w:t>bimusic</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5A07" w14:textId="77777777" w:rsidR="00922BCA" w:rsidRDefault="00922BCA" w:rsidP="005B789E">
      <w:r>
        <w:separator/>
      </w:r>
    </w:p>
  </w:footnote>
  <w:footnote w:type="continuationSeparator" w:id="0">
    <w:p w14:paraId="58EC07F5" w14:textId="77777777" w:rsidR="00922BCA" w:rsidRDefault="00922BCA"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4D22F1" w:rsidRDefault="004D22F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3C02"/>
    <w:rsid w:val="00061FB0"/>
    <w:rsid w:val="00076302"/>
    <w:rsid w:val="00082420"/>
    <w:rsid w:val="000A6343"/>
    <w:rsid w:val="000D1FF7"/>
    <w:rsid w:val="00156348"/>
    <w:rsid w:val="001C6815"/>
    <w:rsid w:val="001F1DEC"/>
    <w:rsid w:val="0020610E"/>
    <w:rsid w:val="0023419B"/>
    <w:rsid w:val="002D2B97"/>
    <w:rsid w:val="00322414"/>
    <w:rsid w:val="00346A1C"/>
    <w:rsid w:val="003C43BA"/>
    <w:rsid w:val="003D30D7"/>
    <w:rsid w:val="00463EDF"/>
    <w:rsid w:val="00486960"/>
    <w:rsid w:val="004B5C94"/>
    <w:rsid w:val="004D0C35"/>
    <w:rsid w:val="004D22F1"/>
    <w:rsid w:val="004D6BBC"/>
    <w:rsid w:val="004F7FF6"/>
    <w:rsid w:val="005234CD"/>
    <w:rsid w:val="00530076"/>
    <w:rsid w:val="00530A90"/>
    <w:rsid w:val="00530F02"/>
    <w:rsid w:val="005961A0"/>
    <w:rsid w:val="005A234D"/>
    <w:rsid w:val="005A528F"/>
    <w:rsid w:val="005B789E"/>
    <w:rsid w:val="005F303E"/>
    <w:rsid w:val="005F3F85"/>
    <w:rsid w:val="006453C0"/>
    <w:rsid w:val="006C7834"/>
    <w:rsid w:val="006D1190"/>
    <w:rsid w:val="007D7DCE"/>
    <w:rsid w:val="007E6588"/>
    <w:rsid w:val="007F555B"/>
    <w:rsid w:val="00875566"/>
    <w:rsid w:val="008D4420"/>
    <w:rsid w:val="008F20E4"/>
    <w:rsid w:val="0091558F"/>
    <w:rsid w:val="00922BCA"/>
    <w:rsid w:val="00951925"/>
    <w:rsid w:val="009A3707"/>
    <w:rsid w:val="009D532A"/>
    <w:rsid w:val="009F7A0B"/>
    <w:rsid w:val="00A77B0B"/>
    <w:rsid w:val="00A80F97"/>
    <w:rsid w:val="00B16C60"/>
    <w:rsid w:val="00B218C1"/>
    <w:rsid w:val="00B301DE"/>
    <w:rsid w:val="00B5109B"/>
    <w:rsid w:val="00BA388A"/>
    <w:rsid w:val="00BE0446"/>
    <w:rsid w:val="00BE05EA"/>
    <w:rsid w:val="00C23834"/>
    <w:rsid w:val="00C56D1B"/>
    <w:rsid w:val="00C5716A"/>
    <w:rsid w:val="00C848E5"/>
    <w:rsid w:val="00CB644D"/>
    <w:rsid w:val="00D3262D"/>
    <w:rsid w:val="00D57904"/>
    <w:rsid w:val="00D6496C"/>
    <w:rsid w:val="00D8468D"/>
    <w:rsid w:val="00DF2879"/>
    <w:rsid w:val="00DF5BCC"/>
    <w:rsid w:val="00E37F70"/>
    <w:rsid w:val="00E83E97"/>
    <w:rsid w:val="00EA0D44"/>
    <w:rsid w:val="00EB35E2"/>
    <w:rsid w:val="00EB60F4"/>
    <w:rsid w:val="00F2181C"/>
    <w:rsid w:val="00F5068E"/>
    <w:rsid w:val="00F70E96"/>
    <w:rsid w:val="00F72F6E"/>
    <w:rsid w:val="00F730F5"/>
    <w:rsid w:val="00FA33F1"/>
    <w:rsid w:val="00FA36A1"/>
    <w:rsid w:val="00FC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32491312-0BA2-CC40-89C8-4D9B3999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styleId="UnresolvedMention">
    <w:name w:val="Unresolved Mention"/>
    <w:basedOn w:val="DefaultParagraphFont"/>
    <w:uiPriority w:val="99"/>
    <w:semiHidden/>
    <w:unhideWhenUsed/>
    <w:rsid w:val="00E37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73146282">
      <w:bodyDiv w:val="1"/>
      <w:marLeft w:val="0"/>
      <w:marRight w:val="0"/>
      <w:marTop w:val="0"/>
      <w:marBottom w:val="0"/>
      <w:divBdr>
        <w:top w:val="none" w:sz="0" w:space="0" w:color="auto"/>
        <w:left w:val="none" w:sz="0" w:space="0" w:color="auto"/>
        <w:bottom w:val="none" w:sz="0" w:space="0" w:color="auto"/>
        <w:right w:val="none" w:sz="0" w:space="0" w:color="auto"/>
      </w:divBdr>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0942610">
      <w:bodyDiv w:val="1"/>
      <w:marLeft w:val="0"/>
      <w:marRight w:val="0"/>
      <w:marTop w:val="0"/>
      <w:marBottom w:val="0"/>
      <w:divBdr>
        <w:top w:val="none" w:sz="0" w:space="0" w:color="auto"/>
        <w:left w:val="none" w:sz="0" w:space="0" w:color="auto"/>
        <w:bottom w:val="none" w:sz="0" w:space="0" w:color="auto"/>
        <w:right w:val="none" w:sz="0" w:space="0" w:color="auto"/>
      </w:divBdr>
      <w:divsChild>
        <w:div w:id="3211643">
          <w:marLeft w:val="0"/>
          <w:marRight w:val="0"/>
          <w:marTop w:val="0"/>
          <w:marBottom w:val="0"/>
          <w:divBdr>
            <w:top w:val="none" w:sz="0" w:space="0" w:color="auto"/>
            <w:left w:val="none" w:sz="0" w:space="0" w:color="auto"/>
            <w:bottom w:val="none" w:sz="0" w:space="0" w:color="auto"/>
            <w:right w:val="none" w:sz="0" w:space="0" w:color="auto"/>
          </w:divBdr>
        </w:div>
      </w:divsChild>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87315115">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rbimusic.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2KDQWWA6M2HZ-1797715284-8000</_dlc_DocId>
    <_dlc_DocIdUrl xmlns="ee5a2d30-1b69-4bbc-a828-cff1e13813d4">
      <Url>https://rhythmband.sharepoint.com/sites/RBIProductMediaLibrary/_layouts/15/DocIdRedir.aspx?ID=2KDQWWA6M2HZ-1797715284-8000</Url>
      <Description>2KDQWWA6M2HZ-1797715284-8000</Description>
    </_dlc_DocIdUrl>
    <dy0v xmlns="777e61dc-7379-42d4-a4d9-cdcfc19bec34" xsi:nil="true"/>
  </documentManagement>
</p:properties>
</file>

<file path=customXml/itemProps1.xml><?xml version="1.0" encoding="utf-8"?>
<ds:datastoreItem xmlns:ds="http://schemas.openxmlformats.org/officeDocument/2006/customXml" ds:itemID="{8E3B8BEF-334F-4A5B-B11B-0F3A0A8140E4}"/>
</file>

<file path=customXml/itemProps2.xml><?xml version="1.0" encoding="utf-8"?>
<ds:datastoreItem xmlns:ds="http://schemas.openxmlformats.org/officeDocument/2006/customXml" ds:itemID="{2E44B2B4-1569-4959-9653-A4F35F89F88D}"/>
</file>

<file path=customXml/itemProps3.xml><?xml version="1.0" encoding="utf-8"?>
<ds:datastoreItem xmlns:ds="http://schemas.openxmlformats.org/officeDocument/2006/customXml" ds:itemID="{192C823C-6B96-4E34-8640-5B2A66A293F9}"/>
</file>

<file path=customXml/itemProps4.xml><?xml version="1.0" encoding="utf-8"?>
<ds:datastoreItem xmlns:ds="http://schemas.openxmlformats.org/officeDocument/2006/customXml" ds:itemID="{58B568CC-3DD6-4608-839F-C1EC9FB68DD6}"/>
</file>

<file path=docProps/app.xml><?xml version="1.0" encoding="utf-8"?>
<Properties xmlns="http://schemas.openxmlformats.org/officeDocument/2006/extended-properties" xmlns:vt="http://schemas.openxmlformats.org/officeDocument/2006/docPropsVTypes">
  <Template>Normal.dotm</Template>
  <TotalTime>41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5</cp:revision>
  <cp:lastPrinted>2017-05-18T20:23:00Z</cp:lastPrinted>
  <dcterms:created xsi:type="dcterms:W3CDTF">2019-12-17T20:23:00Z</dcterms:created>
  <dcterms:modified xsi:type="dcterms:W3CDTF">2019-12-19T22:26:00Z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47480271-fb1a-4d29-9fbf-78c9da29b8db</vt:lpwstr>
  </property>
</Properties>
</file>