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8A6E5" w14:textId="77777777" w:rsidR="004D6BBC" w:rsidRDefault="004D6BBC">
      <w:pPr>
        <w:rPr>
          <w:b/>
        </w:rPr>
      </w:pPr>
    </w:p>
    <w:p w14:paraId="5E24F668" w14:textId="1AF1DEEF" w:rsidR="00C5716A" w:rsidRDefault="005B789E">
      <w:r w:rsidRPr="005B789E">
        <w:rPr>
          <w:b/>
        </w:rPr>
        <w:t>Contact:</w:t>
      </w:r>
      <w:r>
        <w:t xml:space="preserve"> </w:t>
      </w:r>
      <w:r w:rsidR="0024737C">
        <w:t>Paul Christian</w:t>
      </w:r>
      <w:r w:rsidR="00DD7078">
        <w:tab/>
      </w:r>
      <w:r>
        <w:tab/>
      </w:r>
      <w:r>
        <w:tab/>
      </w:r>
      <w:r>
        <w:tab/>
      </w:r>
      <w:r>
        <w:tab/>
      </w:r>
      <w:r>
        <w:tab/>
        <w:t xml:space="preserve">       </w:t>
      </w:r>
      <w:r w:rsidRPr="005B789E">
        <w:rPr>
          <w:b/>
        </w:rPr>
        <w:t>FOR IMMEDIATE RELEASE</w:t>
      </w:r>
    </w:p>
    <w:p w14:paraId="4B0DEF6A" w14:textId="787C01A4" w:rsidR="005B789E" w:rsidRDefault="0024737C">
      <w:r>
        <w:t xml:space="preserve">Big Joe </w:t>
      </w:r>
      <w:proofErr w:type="spellStart"/>
      <w:r>
        <w:t>Stompbox</w:t>
      </w:r>
      <w:proofErr w:type="spellEnd"/>
      <w:r>
        <w:t xml:space="preserve"> Company</w:t>
      </w:r>
    </w:p>
    <w:p w14:paraId="70A6841B" w14:textId="0CB55069" w:rsidR="005B789E" w:rsidRDefault="005B789E">
      <w:r w:rsidRPr="005B789E">
        <w:rPr>
          <w:b/>
        </w:rPr>
        <w:t>Tel:</w:t>
      </w:r>
      <w:r w:rsidR="008543C2">
        <w:t xml:space="preserve"> </w:t>
      </w:r>
      <w:r w:rsidR="0024737C" w:rsidRPr="0024737C">
        <w:t>203</w:t>
      </w:r>
      <w:r w:rsidR="0024737C">
        <w:t>-</w:t>
      </w:r>
      <w:r w:rsidR="0024737C" w:rsidRPr="0024737C">
        <w:t>338</w:t>
      </w:r>
      <w:r w:rsidR="0024737C">
        <w:t>-</w:t>
      </w:r>
      <w:r w:rsidR="0024737C" w:rsidRPr="0024737C">
        <w:t>9668</w:t>
      </w:r>
    </w:p>
    <w:p w14:paraId="05975FD9" w14:textId="483DD7D3" w:rsidR="00B25C08" w:rsidRDefault="005B789E" w:rsidP="008F20E4">
      <w:pPr>
        <w:rPr>
          <w:rStyle w:val="Hyperlink"/>
        </w:rPr>
      </w:pPr>
      <w:r w:rsidRPr="005B789E">
        <w:rPr>
          <w:b/>
        </w:rPr>
        <w:t>Email:</w:t>
      </w:r>
      <w:r>
        <w:t xml:space="preserve"> </w:t>
      </w:r>
      <w:hyperlink r:id="rId6" w:history="1">
        <w:r w:rsidR="0024737C" w:rsidRPr="0024737C">
          <w:rPr>
            <w:rStyle w:val="Hyperlink"/>
          </w:rPr>
          <w:t>Paul@BigJoeStompBoxCompany.com</w:t>
        </w:r>
      </w:hyperlink>
    </w:p>
    <w:p w14:paraId="66F65F20" w14:textId="77777777" w:rsidR="00B25C08" w:rsidRDefault="00B25C08" w:rsidP="008F20E4">
      <w:pPr>
        <w:rPr>
          <w:rStyle w:val="Hyperlink"/>
        </w:rPr>
      </w:pPr>
    </w:p>
    <w:p w14:paraId="4D5772CE" w14:textId="77777777" w:rsidR="0024737C" w:rsidRPr="0024737C" w:rsidRDefault="0024737C" w:rsidP="0024737C">
      <w:pPr>
        <w:rPr>
          <w:b/>
          <w:bCs/>
        </w:rPr>
      </w:pPr>
      <w:r w:rsidRPr="0024737C">
        <w:rPr>
          <w:b/>
          <w:bCs/>
        </w:rPr>
        <w:t>JOE STOMP BOX COMPANY</w:t>
      </w:r>
      <w:r w:rsidRPr="0024737C" w:rsidDel="00FD463F">
        <w:rPr>
          <w:b/>
          <w:bCs/>
        </w:rPr>
        <w:t xml:space="preserve"> </w:t>
      </w:r>
      <w:r w:rsidRPr="0024737C">
        <w:rPr>
          <w:b/>
          <w:bCs/>
        </w:rPr>
        <w:t>Introduces the Power Box Li2, Rechargeable Smart Battery Power Supply for Musicians – Immediately Wins Award</w:t>
      </w:r>
    </w:p>
    <w:p w14:paraId="19F8D62D" w14:textId="42725930" w:rsidR="008F20E4" w:rsidRDefault="00775722" w:rsidP="008F20E4">
      <w:pPr>
        <w:rPr>
          <w:b/>
          <w:bCs/>
          <w:sz w:val="22"/>
          <w:szCs w:val="22"/>
        </w:rPr>
      </w:pPr>
      <w:r w:rsidRPr="00C72421">
        <w:rPr>
          <w:bCs/>
          <w:noProof/>
          <w:sz w:val="22"/>
          <w:szCs w:val="22"/>
        </w:rPr>
        <w:drawing>
          <wp:anchor distT="0" distB="0" distL="114300" distR="114300" simplePos="0" relativeHeight="251658240" behindDoc="0" locked="0" layoutInCell="1" allowOverlap="1" wp14:anchorId="0EB3A44B" wp14:editId="35959F72">
            <wp:simplePos x="0" y="0"/>
            <wp:positionH relativeFrom="margin">
              <wp:posOffset>17145</wp:posOffset>
            </wp:positionH>
            <wp:positionV relativeFrom="margin">
              <wp:posOffset>1550670</wp:posOffset>
            </wp:positionV>
            <wp:extent cx="1156335" cy="2082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oncita-Colors-2018-sm.jpg"/>
                    <pic:cNvPicPr/>
                  </pic:nvPicPr>
                  <pic:blipFill>
                    <a:blip r:embed="rId7"/>
                    <a:stretch>
                      <a:fillRect/>
                    </a:stretch>
                  </pic:blipFill>
                  <pic:spPr>
                    <a:xfrm>
                      <a:off x="0" y="0"/>
                      <a:ext cx="1156335" cy="2082800"/>
                    </a:xfrm>
                    <a:prstGeom prst="rect">
                      <a:avLst/>
                    </a:prstGeom>
                  </pic:spPr>
                </pic:pic>
              </a:graphicData>
            </a:graphic>
            <wp14:sizeRelH relativeFrom="margin">
              <wp14:pctWidth>0</wp14:pctWidth>
            </wp14:sizeRelH>
            <wp14:sizeRelV relativeFrom="margin">
              <wp14:pctHeight>0</wp14:pctHeight>
            </wp14:sizeRelV>
          </wp:anchor>
        </w:drawing>
      </w:r>
    </w:p>
    <w:p w14:paraId="0A7E001F" w14:textId="0CEB85A2" w:rsidR="00955AC4" w:rsidRPr="00955AC4" w:rsidRDefault="0024737C" w:rsidP="00955AC4">
      <w:pPr>
        <w:rPr>
          <w:bCs/>
          <w:sz w:val="22"/>
          <w:szCs w:val="22"/>
        </w:rPr>
      </w:pPr>
      <w:r>
        <w:rPr>
          <w:bCs/>
          <w:sz w:val="22"/>
          <w:szCs w:val="22"/>
        </w:rPr>
        <w:t>August</w:t>
      </w:r>
      <w:r w:rsidR="00955AC4" w:rsidRPr="00955AC4">
        <w:rPr>
          <w:bCs/>
          <w:sz w:val="22"/>
          <w:szCs w:val="22"/>
        </w:rPr>
        <w:t xml:space="preserve"> </w:t>
      </w:r>
      <w:r>
        <w:rPr>
          <w:bCs/>
          <w:sz w:val="22"/>
          <w:szCs w:val="22"/>
        </w:rPr>
        <w:t>12</w:t>
      </w:r>
      <w:r w:rsidR="00955AC4" w:rsidRPr="00955AC4">
        <w:rPr>
          <w:bCs/>
          <w:sz w:val="22"/>
          <w:szCs w:val="22"/>
        </w:rPr>
        <w:t xml:space="preserve">, 2019 – </w:t>
      </w:r>
      <w:r w:rsidRPr="0024737C">
        <w:rPr>
          <w:bCs/>
          <w:sz w:val="22"/>
          <w:szCs w:val="22"/>
        </w:rPr>
        <w:t xml:space="preserve">Big Joe Stomp Box Company today announced the release of their new Power Box Li2 rechargeable 9V smart battery power supply for guitar players and musicians. The PB-109 was first shown at the recent Summer NAMM conference where it won an </w:t>
      </w:r>
      <w:proofErr w:type="spellStart"/>
      <w:r w:rsidRPr="0024737C">
        <w:rPr>
          <w:bCs/>
          <w:sz w:val="22"/>
          <w:szCs w:val="22"/>
        </w:rPr>
        <w:t>Editors</w:t>
      </w:r>
      <w:proofErr w:type="spellEnd"/>
      <w:r w:rsidRPr="0024737C">
        <w:rPr>
          <w:bCs/>
          <w:sz w:val="22"/>
          <w:szCs w:val="22"/>
        </w:rPr>
        <w:t xml:space="preserve"> Choice Award from industry trade magazine Music</w:t>
      </w:r>
      <w:r>
        <w:rPr>
          <w:bCs/>
          <w:sz w:val="22"/>
          <w:szCs w:val="22"/>
        </w:rPr>
        <w:t>,</w:t>
      </w:r>
      <w:r w:rsidRPr="0024737C">
        <w:rPr>
          <w:bCs/>
          <w:sz w:val="22"/>
          <w:szCs w:val="22"/>
        </w:rPr>
        <w:t xml:space="preserve"> </w:t>
      </w:r>
      <w:r>
        <w:rPr>
          <w:bCs/>
          <w:sz w:val="22"/>
          <w:szCs w:val="22"/>
        </w:rPr>
        <w:t>I</w:t>
      </w:r>
      <w:r w:rsidRPr="0024737C">
        <w:rPr>
          <w:bCs/>
          <w:sz w:val="22"/>
          <w:szCs w:val="22"/>
        </w:rPr>
        <w:t>nc.</w:t>
      </w:r>
    </w:p>
    <w:p w14:paraId="506A6DA7" w14:textId="4386191B" w:rsidR="00DD7078" w:rsidRPr="00DD7078" w:rsidRDefault="00DD7078" w:rsidP="00DD7078">
      <w:pPr>
        <w:rPr>
          <w:bCs/>
          <w:sz w:val="22"/>
          <w:szCs w:val="22"/>
        </w:rPr>
      </w:pPr>
    </w:p>
    <w:p w14:paraId="7C2E8172" w14:textId="07B6355A" w:rsidR="0024737C" w:rsidRPr="0024737C" w:rsidRDefault="0024737C" w:rsidP="0024737C">
      <w:pPr>
        <w:rPr>
          <w:bCs/>
          <w:sz w:val="22"/>
          <w:szCs w:val="22"/>
        </w:rPr>
      </w:pPr>
      <w:r w:rsidRPr="0024737C">
        <w:rPr>
          <w:bCs/>
          <w:sz w:val="22"/>
          <w:szCs w:val="22"/>
        </w:rPr>
        <w:t>“We’re really pleased with the second generation of this product,” said Paul Christian, co-owner of Big Joe. “Players around the world are already benefitting from clean, long-lasting power running their pedal boards and other equipment. The Li2 improves the power and performance of the rechargeable that Big Joe pioneered back in 2017. We really believe it will be a huge success in the MI world.”</w:t>
      </w:r>
    </w:p>
    <w:p w14:paraId="0CFE52FE" w14:textId="4641E1C2" w:rsidR="00DD7078" w:rsidRDefault="00DD7078" w:rsidP="00DD7078">
      <w:pPr>
        <w:rPr>
          <w:bCs/>
          <w:sz w:val="22"/>
          <w:szCs w:val="22"/>
        </w:rPr>
      </w:pPr>
    </w:p>
    <w:p w14:paraId="410A90B3" w14:textId="687EB23B" w:rsidR="0024737C" w:rsidRPr="0024737C" w:rsidRDefault="00775722" w:rsidP="0024737C">
      <w:pPr>
        <w:rPr>
          <w:bCs/>
          <w:sz w:val="22"/>
          <w:szCs w:val="22"/>
        </w:rPr>
      </w:pPr>
      <w:r>
        <w:rPr>
          <w:bCs/>
          <w:noProof/>
          <w:sz w:val="22"/>
          <w:szCs w:val="22"/>
        </w:rPr>
        <w:drawing>
          <wp:anchor distT="0" distB="0" distL="114300" distR="114300" simplePos="0" relativeHeight="251659264" behindDoc="0" locked="0" layoutInCell="1" allowOverlap="1" wp14:anchorId="117A334D" wp14:editId="048DD0B7">
            <wp:simplePos x="0" y="0"/>
            <wp:positionH relativeFrom="margin">
              <wp:posOffset>4853305</wp:posOffset>
            </wp:positionH>
            <wp:positionV relativeFrom="margin">
              <wp:posOffset>3692525</wp:posOffset>
            </wp:positionV>
            <wp:extent cx="1321435" cy="1320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itors_Choice_19.jpg"/>
                    <pic:cNvPicPr/>
                  </pic:nvPicPr>
                  <pic:blipFill>
                    <a:blip r:embed="rId8"/>
                    <a:stretch>
                      <a:fillRect/>
                    </a:stretch>
                  </pic:blipFill>
                  <pic:spPr>
                    <a:xfrm>
                      <a:off x="0" y="0"/>
                      <a:ext cx="1321435" cy="1320800"/>
                    </a:xfrm>
                    <a:prstGeom prst="rect">
                      <a:avLst/>
                    </a:prstGeom>
                  </pic:spPr>
                </pic:pic>
              </a:graphicData>
            </a:graphic>
            <wp14:sizeRelH relativeFrom="margin">
              <wp14:pctWidth>0</wp14:pctWidth>
            </wp14:sizeRelH>
            <wp14:sizeRelV relativeFrom="margin">
              <wp14:pctHeight>0</wp14:pctHeight>
            </wp14:sizeRelV>
          </wp:anchor>
        </w:drawing>
      </w:r>
      <w:r w:rsidR="0024737C" w:rsidRPr="0024737C">
        <w:rPr>
          <w:bCs/>
          <w:sz w:val="22"/>
          <w:szCs w:val="22"/>
        </w:rPr>
        <w:t xml:space="preserve">The new Power Box Li2 is a portable, small footprint, rechargeable lithium battery-based power supply capable of powering multiple pedals, pedal boards and high current draw guitar effects for hours.  Innovative “smart battery” technology provides visual indication of current draw, battery charge status and battery time remaining. These features let you know exact battery time remaining under current pedal load so you never have to worry that your 9v battery will die in the middle of a gig or session. It is also the perfect solution for eliminating noise, hum and interference problems that can occur when using AC line-fed power sources. </w:t>
      </w:r>
    </w:p>
    <w:p w14:paraId="296E944E" w14:textId="77777777" w:rsidR="00DD7078" w:rsidRDefault="00DD7078" w:rsidP="00DD7078">
      <w:pPr>
        <w:rPr>
          <w:bCs/>
          <w:sz w:val="22"/>
          <w:szCs w:val="22"/>
        </w:rPr>
      </w:pPr>
    </w:p>
    <w:p w14:paraId="789EF5AD" w14:textId="07DDFBAE" w:rsidR="00955AC4" w:rsidRPr="00955AC4" w:rsidRDefault="0024737C" w:rsidP="0024737C">
      <w:pPr>
        <w:rPr>
          <w:bCs/>
          <w:sz w:val="22"/>
          <w:szCs w:val="22"/>
        </w:rPr>
      </w:pPr>
      <w:r w:rsidRPr="0024737C">
        <w:rPr>
          <w:bCs/>
          <w:sz w:val="22"/>
          <w:szCs w:val="22"/>
        </w:rPr>
        <w:t>The compact Power Box Li2 measures 3.25”x 1.625”x 1.25” and can be charged overnight using an included USB-C wall cube. MSRP is $159.95. The Li2, and all other Big Joe products, are distributed through RBI Music</w:t>
      </w:r>
      <w:r>
        <w:rPr>
          <w:bCs/>
          <w:sz w:val="22"/>
          <w:szCs w:val="22"/>
        </w:rPr>
        <w:t xml:space="preserve"> in</w:t>
      </w:r>
      <w:r w:rsidRPr="0024737C">
        <w:rPr>
          <w:bCs/>
          <w:sz w:val="22"/>
          <w:szCs w:val="22"/>
        </w:rPr>
        <w:t xml:space="preserve"> Fort Worth, TX and will be available from music retailers across the country </w:t>
      </w:r>
      <w:r>
        <w:rPr>
          <w:bCs/>
          <w:sz w:val="22"/>
          <w:szCs w:val="22"/>
        </w:rPr>
        <w:t xml:space="preserve">starting </w:t>
      </w:r>
      <w:r w:rsidRPr="0024737C">
        <w:rPr>
          <w:bCs/>
          <w:sz w:val="22"/>
          <w:szCs w:val="22"/>
        </w:rPr>
        <w:t xml:space="preserve">in August 2019. </w:t>
      </w:r>
    </w:p>
    <w:p w14:paraId="11F502F6" w14:textId="23EEAF0C" w:rsidR="00C72421" w:rsidRDefault="00C72421" w:rsidP="00B85935">
      <w:pPr>
        <w:rPr>
          <w:bCs/>
          <w:sz w:val="22"/>
          <w:szCs w:val="22"/>
        </w:rPr>
      </w:pPr>
    </w:p>
    <w:p w14:paraId="16BE177C" w14:textId="4A327277" w:rsidR="00107DFD" w:rsidRDefault="00C634A8" w:rsidP="00B85935">
      <w:pPr>
        <w:rPr>
          <w:bCs/>
          <w:sz w:val="22"/>
          <w:szCs w:val="22"/>
        </w:rPr>
      </w:pPr>
      <w:r>
        <w:rPr>
          <w:bCs/>
          <w:sz w:val="22"/>
          <w:szCs w:val="22"/>
        </w:rPr>
        <w:t>rbimusic.com</w:t>
      </w:r>
    </w:p>
    <w:p w14:paraId="67801CE9" w14:textId="68BF9EB4" w:rsidR="00C634A8" w:rsidRPr="00B85935" w:rsidRDefault="00955AC4" w:rsidP="00B85935">
      <w:pPr>
        <w:rPr>
          <w:bCs/>
          <w:sz w:val="22"/>
          <w:szCs w:val="22"/>
        </w:rPr>
      </w:pPr>
      <w:r>
        <w:rPr>
          <w:bCs/>
          <w:sz w:val="22"/>
          <w:szCs w:val="22"/>
        </w:rPr>
        <w:t>bigjoestompbox</w:t>
      </w:r>
      <w:r w:rsidR="00C634A8">
        <w:rPr>
          <w:bCs/>
          <w:sz w:val="22"/>
          <w:szCs w:val="22"/>
        </w:rPr>
        <w:t>.com</w:t>
      </w:r>
      <w:bookmarkStart w:id="0" w:name="_GoBack"/>
      <w:bookmarkEnd w:id="0"/>
    </w:p>
    <w:sectPr w:rsidR="00C634A8" w:rsidRPr="00B85935" w:rsidSect="00B16C60">
      <w:footerReference w:type="default" r:id="rId9"/>
      <w:headerReference w:type="first" r:id="rId10"/>
      <w:footerReference w:type="first" r:id="rId11"/>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FF50" w14:textId="77777777" w:rsidR="004229A8" w:rsidRDefault="004229A8" w:rsidP="005B789E">
      <w:r>
        <w:separator/>
      </w:r>
    </w:p>
  </w:endnote>
  <w:endnote w:type="continuationSeparator" w:id="0">
    <w:p w14:paraId="49FF11B5" w14:textId="77777777" w:rsidR="004229A8" w:rsidRDefault="004229A8"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20E3" w14:textId="77777777" w:rsidR="00DD7078" w:rsidRDefault="00DD7078" w:rsidP="00DD7078">
    <w:pPr>
      <w:pStyle w:val="Footer"/>
      <w:jc w:val="center"/>
    </w:pPr>
    <w:r>
      <w:rPr>
        <w:noProof/>
        <w:lang w:eastAsia="en-US"/>
      </w:rPr>
      <w:drawing>
        <wp:inline distT="0" distB="0" distL="0" distR="0" wp14:anchorId="510EADA0" wp14:editId="3B27AFD0">
          <wp:extent cx="1184031" cy="392901"/>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43528D97" w14:textId="77777777" w:rsidR="00DD7078" w:rsidRPr="00F5068E" w:rsidRDefault="00DD7078" w:rsidP="00DD7078">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1DF5562" w14:textId="77777777" w:rsidR="00DD7078" w:rsidRDefault="00D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06187F" w:rsidRDefault="0006187F"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6187F" w:rsidRPr="00F5068E" w:rsidRDefault="0006187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6187F" w:rsidRDefault="0006187F"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D200A" w14:textId="77777777" w:rsidR="004229A8" w:rsidRDefault="004229A8" w:rsidP="005B789E">
      <w:r>
        <w:separator/>
      </w:r>
    </w:p>
  </w:footnote>
  <w:footnote w:type="continuationSeparator" w:id="0">
    <w:p w14:paraId="5395AAF5" w14:textId="77777777" w:rsidR="004229A8" w:rsidRDefault="004229A8"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DE4A" w14:textId="77777777" w:rsidR="0006187F" w:rsidRDefault="0006187F" w:rsidP="00EA0D44">
    <w:pPr>
      <w:pStyle w:val="Header"/>
      <w:jc w:val="center"/>
    </w:pPr>
  </w:p>
  <w:p w14:paraId="62C2700A" w14:textId="234C3C12" w:rsidR="0006187F" w:rsidRDefault="0024737C" w:rsidP="00EA0D44">
    <w:pPr>
      <w:pStyle w:val="Header"/>
      <w:jc w:val="center"/>
    </w:pPr>
    <w:r w:rsidRPr="00344D93">
      <w:rPr>
        <w:rFonts w:asciiTheme="minorHAnsi" w:hAnsiTheme="minorHAnsi" w:cstheme="minorBidi"/>
        <w:i/>
        <w:noProof/>
        <w:sz w:val="22"/>
        <w:szCs w:val="22"/>
      </w:rPr>
      <w:drawing>
        <wp:inline distT="0" distB="0" distL="0" distR="0" wp14:anchorId="3EA93E01" wp14:editId="7DBC806E">
          <wp:extent cx="1146672" cy="1822216"/>
          <wp:effectExtent l="19050" t="0" r="0" b="0"/>
          <wp:docPr id="4" name="Picture 4" descr="Macintosh HD:Users:iMac:SpiderOakBlue Hive:BIG JOE:Logo:NEW LOGO:BigJoe_Crow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c:SpiderOakBlue Hive:BIG JOE:Logo:NEW LOGO:BigJoe_Crow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672" cy="182221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233C5"/>
    <w:rsid w:val="00043C02"/>
    <w:rsid w:val="0006187F"/>
    <w:rsid w:val="00062B9C"/>
    <w:rsid w:val="00082420"/>
    <w:rsid w:val="00082BC9"/>
    <w:rsid w:val="000B5474"/>
    <w:rsid w:val="00107DFD"/>
    <w:rsid w:val="00112AF6"/>
    <w:rsid w:val="00116E84"/>
    <w:rsid w:val="00156348"/>
    <w:rsid w:val="00165B91"/>
    <w:rsid w:val="001F1DEC"/>
    <w:rsid w:val="0024737C"/>
    <w:rsid w:val="002846E8"/>
    <w:rsid w:val="002973FA"/>
    <w:rsid w:val="00305BB5"/>
    <w:rsid w:val="003143E9"/>
    <w:rsid w:val="00322414"/>
    <w:rsid w:val="00346A1C"/>
    <w:rsid w:val="00361DC5"/>
    <w:rsid w:val="003C43BA"/>
    <w:rsid w:val="003C7AAD"/>
    <w:rsid w:val="003D30D7"/>
    <w:rsid w:val="0040598F"/>
    <w:rsid w:val="004229A8"/>
    <w:rsid w:val="00463EDF"/>
    <w:rsid w:val="00465DC5"/>
    <w:rsid w:val="00482F63"/>
    <w:rsid w:val="00486960"/>
    <w:rsid w:val="00496D36"/>
    <w:rsid w:val="004A0930"/>
    <w:rsid w:val="004D6BBC"/>
    <w:rsid w:val="004F7FF6"/>
    <w:rsid w:val="00505A31"/>
    <w:rsid w:val="00530076"/>
    <w:rsid w:val="00530F02"/>
    <w:rsid w:val="005A528F"/>
    <w:rsid w:val="005B789E"/>
    <w:rsid w:val="005D5CDD"/>
    <w:rsid w:val="005E7F3E"/>
    <w:rsid w:val="00660C2B"/>
    <w:rsid w:val="006712E7"/>
    <w:rsid w:val="00690CDC"/>
    <w:rsid w:val="006B4096"/>
    <w:rsid w:val="006D1190"/>
    <w:rsid w:val="006F2BDB"/>
    <w:rsid w:val="00775722"/>
    <w:rsid w:val="00776B00"/>
    <w:rsid w:val="007A2267"/>
    <w:rsid w:val="007B1CEB"/>
    <w:rsid w:val="007D18CF"/>
    <w:rsid w:val="007D7DCE"/>
    <w:rsid w:val="007E6588"/>
    <w:rsid w:val="00817475"/>
    <w:rsid w:val="008543C2"/>
    <w:rsid w:val="00875566"/>
    <w:rsid w:val="0089070C"/>
    <w:rsid w:val="008A6400"/>
    <w:rsid w:val="008D15C6"/>
    <w:rsid w:val="008E1532"/>
    <w:rsid w:val="008F20E4"/>
    <w:rsid w:val="00903193"/>
    <w:rsid w:val="0091558F"/>
    <w:rsid w:val="00935493"/>
    <w:rsid w:val="00951925"/>
    <w:rsid w:val="00955AC4"/>
    <w:rsid w:val="009750CC"/>
    <w:rsid w:val="00975ABD"/>
    <w:rsid w:val="009A3707"/>
    <w:rsid w:val="009D532A"/>
    <w:rsid w:val="009E0318"/>
    <w:rsid w:val="00A01A77"/>
    <w:rsid w:val="00A62D36"/>
    <w:rsid w:val="00A77B0B"/>
    <w:rsid w:val="00A80F97"/>
    <w:rsid w:val="00AD2530"/>
    <w:rsid w:val="00AE3A75"/>
    <w:rsid w:val="00B16C60"/>
    <w:rsid w:val="00B218C1"/>
    <w:rsid w:val="00B24386"/>
    <w:rsid w:val="00B25C08"/>
    <w:rsid w:val="00B85935"/>
    <w:rsid w:val="00BA388A"/>
    <w:rsid w:val="00BD139E"/>
    <w:rsid w:val="00BE0446"/>
    <w:rsid w:val="00BE05EA"/>
    <w:rsid w:val="00C5716A"/>
    <w:rsid w:val="00C634A8"/>
    <w:rsid w:val="00C72421"/>
    <w:rsid w:val="00C848E5"/>
    <w:rsid w:val="00CA60F8"/>
    <w:rsid w:val="00CF3589"/>
    <w:rsid w:val="00D3262D"/>
    <w:rsid w:val="00D4583B"/>
    <w:rsid w:val="00DC2435"/>
    <w:rsid w:val="00DD0AA5"/>
    <w:rsid w:val="00DD7078"/>
    <w:rsid w:val="00DE1AB0"/>
    <w:rsid w:val="00DF2879"/>
    <w:rsid w:val="00DF5BCC"/>
    <w:rsid w:val="00E20DBB"/>
    <w:rsid w:val="00E54082"/>
    <w:rsid w:val="00E557B7"/>
    <w:rsid w:val="00E7313A"/>
    <w:rsid w:val="00E83E97"/>
    <w:rsid w:val="00E85F77"/>
    <w:rsid w:val="00E90E26"/>
    <w:rsid w:val="00EA0D44"/>
    <w:rsid w:val="00EB35E2"/>
    <w:rsid w:val="00EC797E"/>
    <w:rsid w:val="00F2181C"/>
    <w:rsid w:val="00F5068E"/>
    <w:rsid w:val="00F70E96"/>
    <w:rsid w:val="00F72F6E"/>
    <w:rsid w:val="00F730F5"/>
    <w:rsid w:val="00FA33F1"/>
    <w:rsid w:val="00FA36A1"/>
    <w:rsid w:val="00FE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7D5E143F-1297-CF40-8487-B273366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A60F8"/>
    <w:rPr>
      <w:rFonts w:ascii="Times New Roman" w:hAnsi="Times New Roman"/>
    </w:rPr>
  </w:style>
  <w:style w:type="character" w:styleId="UnresolvedMention">
    <w:name w:val="Unresolved Mention"/>
    <w:basedOn w:val="DefaultParagraphFont"/>
    <w:uiPriority w:val="99"/>
    <w:semiHidden/>
    <w:unhideWhenUsed/>
    <w:rsid w:val="00CA60F8"/>
    <w:rPr>
      <w:color w:val="605E5C"/>
      <w:shd w:val="clear" w:color="auto" w:fill="E1DFDD"/>
    </w:rPr>
  </w:style>
  <w:style w:type="character" w:styleId="FollowedHyperlink">
    <w:name w:val="FollowedHyperlink"/>
    <w:basedOn w:val="DefaultParagraphFont"/>
    <w:uiPriority w:val="99"/>
    <w:semiHidden/>
    <w:unhideWhenUsed/>
    <w:rsid w:val="00CA60F8"/>
    <w:rPr>
      <w:color w:val="800080" w:themeColor="followedHyperlink"/>
      <w:u w:val="single"/>
    </w:rPr>
  </w:style>
  <w:style w:type="character" w:customStyle="1" w:styleId="bumpedfont20">
    <w:name w:val="bumpedfont20"/>
    <w:basedOn w:val="DefaultParagraphFont"/>
    <w:rsid w:val="00247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7523">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852652597">
      <w:bodyDiv w:val="1"/>
      <w:marLeft w:val="0"/>
      <w:marRight w:val="0"/>
      <w:marTop w:val="0"/>
      <w:marBottom w:val="0"/>
      <w:divBdr>
        <w:top w:val="none" w:sz="0" w:space="0" w:color="auto"/>
        <w:left w:val="none" w:sz="0" w:space="0" w:color="auto"/>
        <w:bottom w:val="none" w:sz="0" w:space="0" w:color="auto"/>
        <w:right w:val="none" w:sz="0" w:space="0" w:color="auto"/>
      </w:divBdr>
    </w:div>
    <w:div w:id="89393311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134443084">
      <w:bodyDiv w:val="1"/>
      <w:marLeft w:val="0"/>
      <w:marRight w:val="0"/>
      <w:marTop w:val="0"/>
      <w:marBottom w:val="0"/>
      <w:divBdr>
        <w:top w:val="none" w:sz="0" w:space="0" w:color="auto"/>
        <w:left w:val="none" w:sz="0" w:space="0" w:color="auto"/>
        <w:bottom w:val="none" w:sz="0" w:space="0" w:color="auto"/>
        <w:right w:val="none" w:sz="0" w:space="0" w:color="auto"/>
      </w:divBdr>
    </w:div>
    <w:div w:id="1184707666">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17750208">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289424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777747432">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302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Paul@BigJoeStompBoxCompany.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2KDQWWA6M2HZ-1797715284-7951</_dlc_DocId>
    <_dlc_DocIdUrl xmlns="ee5a2d30-1b69-4bbc-a828-cff1e13813d4">
      <Url>https://rhythmband.sharepoint.com/sites/RBIProductMediaLibrary/_layouts/15/DocIdRedir.aspx?ID=2KDQWWA6M2HZ-1797715284-7951</Url>
      <Description>2KDQWWA6M2HZ-1797715284-7951</Description>
    </_dlc_DocIdUrl>
    <dy0v xmlns="777e61dc-7379-42d4-a4d9-cdcfc19bec34" xsi:nil="true"/>
  </documentManagement>
</p:properties>
</file>

<file path=customXml/itemProps1.xml><?xml version="1.0" encoding="utf-8"?>
<ds:datastoreItem xmlns:ds="http://schemas.openxmlformats.org/officeDocument/2006/customXml" ds:itemID="{62400653-995E-4BA2-8443-DCC6352E5473}"/>
</file>

<file path=customXml/itemProps2.xml><?xml version="1.0" encoding="utf-8"?>
<ds:datastoreItem xmlns:ds="http://schemas.openxmlformats.org/officeDocument/2006/customXml" ds:itemID="{615945A1-DDD5-4F30-95E3-0C8B9C9166D2}"/>
</file>

<file path=customXml/itemProps3.xml><?xml version="1.0" encoding="utf-8"?>
<ds:datastoreItem xmlns:ds="http://schemas.openxmlformats.org/officeDocument/2006/customXml" ds:itemID="{3E335F9F-411C-4BC1-92F2-2E01671671CE}"/>
</file>

<file path=customXml/itemProps4.xml><?xml version="1.0" encoding="utf-8"?>
<ds:datastoreItem xmlns:ds="http://schemas.openxmlformats.org/officeDocument/2006/customXml" ds:itemID="{904FFC48-D2D8-4F63-A6B8-3673617A4C06}"/>
</file>

<file path=docProps/app.xml><?xml version="1.0" encoding="utf-8"?>
<Properties xmlns="http://schemas.openxmlformats.org/officeDocument/2006/extended-properties" xmlns:vt="http://schemas.openxmlformats.org/officeDocument/2006/docPropsVTypes">
  <Template>Normal.dotm</Template>
  <TotalTime>10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4</cp:revision>
  <cp:lastPrinted>2017-12-29T17:38:00Z</cp:lastPrinted>
  <dcterms:created xsi:type="dcterms:W3CDTF">2019-08-10T18:31:00Z</dcterms:created>
  <dcterms:modified xsi:type="dcterms:W3CDTF">2019-08-10T18:48:00Z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b4c9f218-bde5-4427-9eae-110f6a99fc4c</vt:lpwstr>
  </property>
</Properties>
</file>