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70A6841B" w14:textId="28539573" w:rsidR="005B789E" w:rsidRDefault="005B789E">
      <w:r w:rsidRPr="005B789E">
        <w:rPr>
          <w:b/>
        </w:rPr>
        <w:t>Tel:</w:t>
      </w:r>
      <w:r w:rsidR="00322414">
        <w:t xml:space="preserve"> </w:t>
      </w:r>
      <w:r w:rsidR="00EB43A1" w:rsidRPr="00EB43A1">
        <w:t>201-247-7224</w:t>
      </w:r>
    </w:p>
    <w:p w14:paraId="3F26EE67" w14:textId="5403D8BA" w:rsidR="007D7DCE" w:rsidRDefault="005B789E">
      <w:r w:rsidRPr="005B789E">
        <w:rPr>
          <w:b/>
        </w:rPr>
        <w:t>Email:</w:t>
      </w:r>
      <w:r>
        <w:t xml:space="preserve"> </w:t>
      </w:r>
      <w:r w:rsidR="00D7490F">
        <w:t>marketing</w:t>
      </w:r>
      <w:r w:rsidR="00EB43A1" w:rsidRPr="00EB43A1">
        <w:t>@</w:t>
      </w:r>
      <w:r w:rsidR="00D7490F">
        <w:t>rbimusic</w:t>
      </w:r>
      <w:r w:rsidR="00EB43A1" w:rsidRPr="00EB43A1">
        <w:t>.com</w:t>
      </w:r>
    </w:p>
    <w:p w14:paraId="47A3C0C5" w14:textId="77777777" w:rsidR="005B789E" w:rsidRDefault="005B789E"/>
    <w:p w14:paraId="563901B8" w14:textId="23ECA87E" w:rsidR="00866DAE" w:rsidRPr="00866DAE" w:rsidRDefault="002D68CF" w:rsidP="00866DAE">
      <w:pPr>
        <w:rPr>
          <w:b/>
        </w:rPr>
      </w:pPr>
      <w:r w:rsidRPr="002D68CF">
        <w:rPr>
          <w:b/>
        </w:rPr>
        <w:t xml:space="preserve">Take the </w:t>
      </w:r>
      <w:r w:rsidR="004D4FFD">
        <w:rPr>
          <w:b/>
        </w:rPr>
        <w:t>C</w:t>
      </w:r>
      <w:r w:rsidRPr="002D68CF">
        <w:rPr>
          <w:b/>
        </w:rPr>
        <w:t xml:space="preserve">elebration to the </w:t>
      </w:r>
      <w:r w:rsidR="004D4FFD">
        <w:rPr>
          <w:b/>
        </w:rPr>
        <w:t>S</w:t>
      </w:r>
      <w:r w:rsidRPr="002D68CF">
        <w:rPr>
          <w:b/>
        </w:rPr>
        <w:t>treets with the Cajon Carnaval from A Tempo Percusión</w:t>
      </w:r>
    </w:p>
    <w:p w14:paraId="19F8D62D" w14:textId="443B892D" w:rsidR="008F20E4" w:rsidRDefault="008F20E4" w:rsidP="008F20E4">
      <w:pPr>
        <w:rPr>
          <w:b/>
          <w:bCs/>
          <w:sz w:val="22"/>
          <w:szCs w:val="22"/>
        </w:rPr>
      </w:pPr>
    </w:p>
    <w:p w14:paraId="0896BA75" w14:textId="6773E1AF" w:rsidR="00A22F50" w:rsidRPr="00A22F50" w:rsidRDefault="00084F8A" w:rsidP="00A22F50">
      <w:pPr>
        <w:rPr>
          <w:bCs/>
          <w:sz w:val="22"/>
          <w:szCs w:val="22"/>
        </w:rPr>
      </w:pPr>
      <w:r>
        <w:rPr>
          <w:bCs/>
          <w:noProof/>
          <w:sz w:val="22"/>
          <w:szCs w:val="22"/>
        </w:rPr>
        <w:drawing>
          <wp:anchor distT="0" distB="0" distL="114300" distR="114300" simplePos="0" relativeHeight="251658240" behindDoc="0" locked="0" layoutInCell="1" allowOverlap="1" wp14:anchorId="6931DA1B" wp14:editId="533C54D7">
            <wp:simplePos x="0" y="0"/>
            <wp:positionH relativeFrom="margin">
              <wp:posOffset>2540</wp:posOffset>
            </wp:positionH>
            <wp:positionV relativeFrom="margin">
              <wp:posOffset>1444625</wp:posOffset>
            </wp:positionV>
            <wp:extent cx="1845945" cy="2313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CARN-01-web.jpg"/>
                    <pic:cNvPicPr/>
                  </pic:nvPicPr>
                  <pic:blipFill>
                    <a:blip r:embed="rId6"/>
                    <a:stretch>
                      <a:fillRect/>
                    </a:stretch>
                  </pic:blipFill>
                  <pic:spPr>
                    <a:xfrm>
                      <a:off x="0" y="0"/>
                      <a:ext cx="1845945" cy="2313940"/>
                    </a:xfrm>
                    <a:prstGeom prst="rect">
                      <a:avLst/>
                    </a:prstGeom>
                  </pic:spPr>
                </pic:pic>
              </a:graphicData>
            </a:graphic>
            <wp14:sizeRelH relativeFrom="margin">
              <wp14:pctWidth>0</wp14:pctWidth>
            </wp14:sizeRelH>
            <wp14:sizeRelV relativeFrom="margin">
              <wp14:pctHeight>0</wp14:pctHeight>
            </wp14:sizeRelV>
          </wp:anchor>
        </w:drawing>
      </w:r>
      <w:r w:rsidR="00A22F50" w:rsidRPr="00A22F50">
        <w:rPr>
          <w:bCs/>
          <w:sz w:val="22"/>
          <w:szCs w:val="22"/>
        </w:rPr>
        <w:t xml:space="preserve">An innovative design that upends the traditional seated method of cajon play, </w:t>
      </w:r>
      <w:r w:rsidR="00571593">
        <w:rPr>
          <w:bCs/>
          <w:sz w:val="22"/>
          <w:szCs w:val="22"/>
        </w:rPr>
        <w:t>A Tempo’s new</w:t>
      </w:r>
      <w:r w:rsidR="00A22F50" w:rsidRPr="00A22F50">
        <w:rPr>
          <w:bCs/>
          <w:sz w:val="22"/>
          <w:szCs w:val="22"/>
        </w:rPr>
        <w:t xml:space="preserve"> Cajon Carnaval rearranges the essential elements of the popular cubical drum to enable every cajon enthusiast to play while standing, dancing, or marching in a Mardi Gras parade.</w:t>
      </w:r>
    </w:p>
    <w:p w14:paraId="197BD613" w14:textId="4D08D8D9" w:rsidR="00A22F50" w:rsidRPr="00A22F50" w:rsidRDefault="00A22F50" w:rsidP="00A22F50">
      <w:pPr>
        <w:rPr>
          <w:bCs/>
          <w:sz w:val="22"/>
          <w:szCs w:val="22"/>
        </w:rPr>
      </w:pPr>
    </w:p>
    <w:p w14:paraId="3ED059E3" w14:textId="331AA8CF" w:rsidR="00A22F50" w:rsidRPr="00A22F50" w:rsidRDefault="00A22F50" w:rsidP="00A22F50">
      <w:pPr>
        <w:rPr>
          <w:bCs/>
          <w:sz w:val="22"/>
          <w:szCs w:val="22"/>
        </w:rPr>
      </w:pPr>
      <w:r w:rsidRPr="00A22F50">
        <w:rPr>
          <w:bCs/>
          <w:sz w:val="22"/>
          <w:szCs w:val="22"/>
        </w:rPr>
        <w:t>The design team at A Tempo’s Peruvian workshop began by reimagining the basic contours of the typically squared-off cajon shell. First, they downsized the proportions to lighten the load, then tilted the tapa playing surface by 15 degrees to enable unrestricted two-handed drumming from an upright position.</w:t>
      </w:r>
    </w:p>
    <w:p w14:paraId="5A154223" w14:textId="77777777" w:rsidR="00A22F50" w:rsidRPr="00A22F50" w:rsidRDefault="00A22F50" w:rsidP="00A22F50">
      <w:pPr>
        <w:rPr>
          <w:bCs/>
          <w:sz w:val="22"/>
          <w:szCs w:val="22"/>
        </w:rPr>
      </w:pPr>
    </w:p>
    <w:p w14:paraId="7C972F66" w14:textId="77777777" w:rsidR="00A22F50" w:rsidRPr="00A22F50" w:rsidRDefault="00A22F50" w:rsidP="00A22F50">
      <w:pPr>
        <w:rPr>
          <w:bCs/>
          <w:sz w:val="22"/>
          <w:szCs w:val="22"/>
        </w:rPr>
      </w:pPr>
      <w:r w:rsidRPr="00A22F50">
        <w:rPr>
          <w:bCs/>
          <w:sz w:val="22"/>
          <w:szCs w:val="22"/>
        </w:rPr>
        <w:t>Due to its reduced size, the Cajon Carnaval’s voice is inherently bright, which — when combined with its internal adjustable snare wires — makes it ideal for cutting through any drum circle or percussion troupe. To boost low-end tones and enhance projection, A Tempo increased the proportionate size of the rectangular sound port and moved it to span the bottom of the tapa, well out of reach of the playing area. The result is a delicious array of massive slaps and beefy bass notes that will enliven even the funkiest groove.</w:t>
      </w:r>
    </w:p>
    <w:p w14:paraId="4F025177" w14:textId="77777777" w:rsidR="00A22F50" w:rsidRPr="00A22F50" w:rsidRDefault="00A22F50" w:rsidP="00A22F50">
      <w:pPr>
        <w:rPr>
          <w:bCs/>
          <w:sz w:val="22"/>
          <w:szCs w:val="22"/>
        </w:rPr>
      </w:pPr>
      <w:bookmarkStart w:id="0" w:name="_GoBack"/>
      <w:bookmarkEnd w:id="0"/>
    </w:p>
    <w:p w14:paraId="26FC3459" w14:textId="76DBD0E0" w:rsidR="00A22F50" w:rsidRPr="00A22F50" w:rsidRDefault="00A22F50" w:rsidP="00A22F50">
      <w:pPr>
        <w:rPr>
          <w:bCs/>
          <w:sz w:val="22"/>
          <w:szCs w:val="22"/>
        </w:rPr>
      </w:pPr>
      <w:r w:rsidRPr="00A22F50">
        <w:rPr>
          <w:bCs/>
          <w:sz w:val="22"/>
          <w:szCs w:val="22"/>
        </w:rPr>
        <w:t>Made of stained and satin-finished Monterey Pine</w:t>
      </w:r>
      <w:r w:rsidR="009D3469">
        <w:rPr>
          <w:bCs/>
          <w:sz w:val="22"/>
          <w:szCs w:val="22"/>
        </w:rPr>
        <w:t>, the Cajon Carnaval</w:t>
      </w:r>
      <w:r w:rsidRPr="00A22F50">
        <w:rPr>
          <w:bCs/>
          <w:sz w:val="22"/>
          <w:szCs w:val="22"/>
        </w:rPr>
        <w:t xml:space="preserve"> </w:t>
      </w:r>
      <w:r w:rsidR="00CC4FF4">
        <w:rPr>
          <w:bCs/>
          <w:sz w:val="22"/>
          <w:szCs w:val="22"/>
        </w:rPr>
        <w:t>is graced</w:t>
      </w:r>
      <w:r w:rsidR="00886345">
        <w:rPr>
          <w:bCs/>
          <w:sz w:val="22"/>
          <w:szCs w:val="22"/>
        </w:rPr>
        <w:t xml:space="preserve"> </w:t>
      </w:r>
      <w:r w:rsidR="00CC4FF4">
        <w:rPr>
          <w:bCs/>
          <w:sz w:val="22"/>
          <w:szCs w:val="22"/>
        </w:rPr>
        <w:t>by</w:t>
      </w:r>
      <w:r w:rsidR="009D3469">
        <w:rPr>
          <w:bCs/>
          <w:sz w:val="22"/>
          <w:szCs w:val="22"/>
        </w:rPr>
        <w:t xml:space="preserve"> </w:t>
      </w:r>
      <w:r w:rsidRPr="00A22F50">
        <w:rPr>
          <w:bCs/>
          <w:sz w:val="22"/>
          <w:szCs w:val="22"/>
        </w:rPr>
        <w:t>a</w:t>
      </w:r>
      <w:r w:rsidR="00AD03D6">
        <w:rPr>
          <w:bCs/>
          <w:sz w:val="22"/>
          <w:szCs w:val="22"/>
        </w:rPr>
        <w:t xml:space="preserve"> bright</w:t>
      </w:r>
      <w:r w:rsidRPr="00A22F50">
        <w:rPr>
          <w:bCs/>
          <w:sz w:val="22"/>
          <w:szCs w:val="22"/>
        </w:rPr>
        <w:t xml:space="preserve"> four-color</w:t>
      </w:r>
      <w:r w:rsidR="00AD03D6">
        <w:rPr>
          <w:bCs/>
          <w:sz w:val="22"/>
          <w:szCs w:val="22"/>
        </w:rPr>
        <w:t xml:space="preserve"> </w:t>
      </w:r>
      <w:r w:rsidRPr="00A22F50">
        <w:rPr>
          <w:bCs/>
          <w:sz w:val="22"/>
          <w:szCs w:val="22"/>
        </w:rPr>
        <w:t>tapa</w:t>
      </w:r>
      <w:r w:rsidR="003071EA">
        <w:rPr>
          <w:bCs/>
          <w:sz w:val="22"/>
          <w:szCs w:val="22"/>
        </w:rPr>
        <w:t xml:space="preserve"> that</w:t>
      </w:r>
      <w:r w:rsidR="0080150B">
        <w:rPr>
          <w:bCs/>
          <w:sz w:val="22"/>
          <w:szCs w:val="22"/>
        </w:rPr>
        <w:t>,</w:t>
      </w:r>
      <w:r w:rsidR="009D3469">
        <w:rPr>
          <w:bCs/>
          <w:sz w:val="22"/>
          <w:szCs w:val="22"/>
        </w:rPr>
        <w:t xml:space="preserve"> </w:t>
      </w:r>
      <w:r w:rsidR="00AD03D6">
        <w:rPr>
          <w:bCs/>
          <w:sz w:val="22"/>
          <w:szCs w:val="22"/>
        </w:rPr>
        <w:t xml:space="preserve">company </w:t>
      </w:r>
      <w:r w:rsidR="009D3469">
        <w:rPr>
          <w:bCs/>
          <w:sz w:val="22"/>
          <w:szCs w:val="22"/>
        </w:rPr>
        <w:t xml:space="preserve">founder </w:t>
      </w:r>
      <w:r w:rsidR="009D3469" w:rsidRPr="009D3469">
        <w:rPr>
          <w:bCs/>
          <w:sz w:val="22"/>
          <w:szCs w:val="22"/>
        </w:rPr>
        <w:t>Alexis Castañeda</w:t>
      </w:r>
      <w:r w:rsidR="009D3469">
        <w:rPr>
          <w:bCs/>
          <w:sz w:val="22"/>
          <w:szCs w:val="22"/>
        </w:rPr>
        <w:t xml:space="preserve"> explains</w:t>
      </w:r>
      <w:r w:rsidR="0080150B">
        <w:rPr>
          <w:bCs/>
          <w:sz w:val="22"/>
          <w:szCs w:val="22"/>
        </w:rPr>
        <w:t>,</w:t>
      </w:r>
      <w:r w:rsidR="009D3469">
        <w:rPr>
          <w:bCs/>
          <w:sz w:val="22"/>
          <w:szCs w:val="22"/>
        </w:rPr>
        <w:t xml:space="preserve"> “</w:t>
      </w:r>
      <w:r w:rsidR="009D3469" w:rsidRPr="009D3469">
        <w:rPr>
          <w:bCs/>
          <w:sz w:val="22"/>
          <w:szCs w:val="22"/>
        </w:rPr>
        <w:t xml:space="preserve">was influenced by the clothes of dancers of a </w:t>
      </w:r>
      <w:r w:rsidR="00AD03D6">
        <w:rPr>
          <w:bCs/>
          <w:sz w:val="22"/>
          <w:szCs w:val="22"/>
        </w:rPr>
        <w:t>P</w:t>
      </w:r>
      <w:r w:rsidR="009D3469" w:rsidRPr="009D3469">
        <w:rPr>
          <w:bCs/>
          <w:sz w:val="22"/>
          <w:szCs w:val="22"/>
        </w:rPr>
        <w:t>eruvian dance called Son de los Diablos</w:t>
      </w:r>
      <w:r w:rsidR="009D3469">
        <w:rPr>
          <w:bCs/>
          <w:sz w:val="22"/>
          <w:szCs w:val="22"/>
        </w:rPr>
        <w:t xml:space="preserve">.” </w:t>
      </w:r>
      <w:r w:rsidR="00C672E8">
        <w:rPr>
          <w:bCs/>
          <w:sz w:val="22"/>
          <w:szCs w:val="22"/>
        </w:rPr>
        <w:t>The instrument</w:t>
      </w:r>
      <w:r w:rsidR="00915C71">
        <w:rPr>
          <w:bCs/>
          <w:sz w:val="22"/>
          <w:szCs w:val="22"/>
        </w:rPr>
        <w:t xml:space="preserve"> </w:t>
      </w:r>
      <w:r w:rsidRPr="00A22F50">
        <w:rPr>
          <w:bCs/>
          <w:sz w:val="22"/>
          <w:szCs w:val="22"/>
        </w:rPr>
        <w:t>is assembled with tight dovetail joints, which limit the use of screws only to the adjustable tapa and the eyebolts that secure the supplied polypropylene waist strap to the shell. And for those moments when a drummer prefers not to stand, the Carnaval is fitted with four durable rubber feet for stable seated performance.</w:t>
      </w:r>
    </w:p>
    <w:p w14:paraId="3471064F" w14:textId="77777777" w:rsidR="00A22F50" w:rsidRPr="00A22F50" w:rsidRDefault="00A22F50" w:rsidP="00A22F50">
      <w:pPr>
        <w:rPr>
          <w:bCs/>
          <w:sz w:val="22"/>
          <w:szCs w:val="22"/>
        </w:rPr>
      </w:pPr>
    </w:p>
    <w:p w14:paraId="1B594AEC" w14:textId="6F0BE594" w:rsidR="00585767" w:rsidRPr="00585767" w:rsidRDefault="00A22F50" w:rsidP="00A22F50">
      <w:pPr>
        <w:rPr>
          <w:bCs/>
          <w:sz w:val="22"/>
          <w:szCs w:val="22"/>
        </w:rPr>
      </w:pPr>
      <w:r w:rsidRPr="00A22F50">
        <w:rPr>
          <w:bCs/>
          <w:sz w:val="22"/>
          <w:szCs w:val="22"/>
        </w:rPr>
        <w:t>A Tempo’s Cajon Carnaval is distributed in the U.S. by RBImusic and comes with a free gig bag for worry-free storage and transport.</w:t>
      </w:r>
    </w:p>
    <w:p w14:paraId="4B9BF89B" w14:textId="77777777" w:rsidR="00585767" w:rsidRPr="00585767" w:rsidRDefault="00585767" w:rsidP="00585767">
      <w:pPr>
        <w:rPr>
          <w:bCs/>
          <w:sz w:val="22"/>
          <w:szCs w:val="22"/>
        </w:rPr>
      </w:pPr>
    </w:p>
    <w:p w14:paraId="495BCFEB" w14:textId="10F5AAD2" w:rsidR="00E123C7" w:rsidRPr="004E7A39" w:rsidRDefault="007A74A0" w:rsidP="00585767">
      <w:pPr>
        <w:rPr>
          <w:bCs/>
          <w:sz w:val="22"/>
          <w:szCs w:val="22"/>
        </w:rPr>
      </w:pPr>
      <w:r>
        <w:rPr>
          <w:b/>
          <w:bCs/>
          <w:sz w:val="22"/>
          <w:szCs w:val="22"/>
        </w:rPr>
        <w:t xml:space="preserve">A </w:t>
      </w:r>
      <w:r w:rsidR="00E123C7" w:rsidRPr="00E123C7">
        <w:rPr>
          <w:b/>
          <w:bCs/>
          <w:sz w:val="22"/>
          <w:szCs w:val="22"/>
        </w:rPr>
        <w:t>Tempo Cajon Carnaval</w:t>
      </w:r>
      <w:r w:rsidR="004E7A39">
        <w:rPr>
          <w:b/>
          <w:bCs/>
          <w:sz w:val="22"/>
          <w:szCs w:val="22"/>
        </w:rPr>
        <w:t xml:space="preserve"> </w:t>
      </w:r>
      <w:r w:rsidR="004E7A39">
        <w:rPr>
          <w:bCs/>
          <w:sz w:val="22"/>
          <w:szCs w:val="22"/>
        </w:rPr>
        <w:t>(CJ-CARN-01)</w:t>
      </w:r>
    </w:p>
    <w:p w14:paraId="1A16FE8D" w14:textId="77777777" w:rsidR="005F4890" w:rsidRDefault="005F4890" w:rsidP="00585767">
      <w:pPr>
        <w:rPr>
          <w:bCs/>
          <w:sz w:val="22"/>
          <w:szCs w:val="22"/>
        </w:rPr>
      </w:pPr>
      <w:r w:rsidRPr="005F4890">
        <w:rPr>
          <w:bCs/>
          <w:sz w:val="22"/>
          <w:szCs w:val="22"/>
        </w:rPr>
        <w:t>18" (height) x 12" (length) x 4-3/4" (top width) x 9-1/2" (bottom width)</w:t>
      </w:r>
    </w:p>
    <w:p w14:paraId="2516BC97" w14:textId="24DBAA0A" w:rsidR="00585767" w:rsidRPr="007E6588" w:rsidRDefault="005F4890" w:rsidP="00585767">
      <w:pPr>
        <w:rPr>
          <w:bCs/>
          <w:sz w:val="22"/>
          <w:szCs w:val="22"/>
        </w:rPr>
      </w:pPr>
      <w:r w:rsidRPr="005F4890">
        <w:rPr>
          <w:bCs/>
          <w:sz w:val="22"/>
          <w:szCs w:val="22"/>
        </w:rPr>
        <w:t>$329 Retail/MSRP, $229 MAP/Street</w:t>
      </w:r>
    </w:p>
    <w:p w14:paraId="775CCA14" w14:textId="77777777" w:rsidR="005F4890" w:rsidRDefault="005F4890" w:rsidP="00EB35E2">
      <w:pPr>
        <w:rPr>
          <w:sz w:val="22"/>
          <w:szCs w:val="22"/>
        </w:rPr>
      </w:pPr>
    </w:p>
    <w:p w14:paraId="5CD1BFF4" w14:textId="7F30348C" w:rsidR="00EB35E2" w:rsidRPr="00C3741D" w:rsidRDefault="003D1B22" w:rsidP="00EB35E2">
      <w:pPr>
        <w:rPr>
          <w:sz w:val="22"/>
          <w:szCs w:val="22"/>
        </w:rPr>
      </w:pPr>
      <w:r w:rsidRPr="00C3741D">
        <w:rPr>
          <w:sz w:val="22"/>
          <w:szCs w:val="22"/>
        </w:rPr>
        <w:t>rbimusic.com</w:t>
      </w:r>
    </w:p>
    <w:sectPr w:rsidR="00EB35E2" w:rsidRPr="00C3741D" w:rsidSect="00B16C60">
      <w:headerReference w:type="even" r:id="rId7"/>
      <w:headerReference w:type="default" r:id="rId8"/>
      <w:footerReference w:type="even" r:id="rId9"/>
      <w:footerReference w:type="default" r:id="rId1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9621" w14:textId="77777777" w:rsidR="0017291B" w:rsidRDefault="0017291B" w:rsidP="005B789E">
      <w:r>
        <w:separator/>
      </w:r>
    </w:p>
  </w:endnote>
  <w:endnote w:type="continuationSeparator" w:id="0">
    <w:p w14:paraId="72F0B823" w14:textId="77777777" w:rsidR="0017291B" w:rsidRDefault="0017291B"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F940" w14:textId="77777777" w:rsidR="001F5585" w:rsidRDefault="001F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90EB" w14:textId="77777777" w:rsidR="001F5585" w:rsidRDefault="001F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BC001" w14:textId="77777777" w:rsidR="0017291B" w:rsidRDefault="0017291B" w:rsidP="005B789E">
      <w:r>
        <w:separator/>
      </w:r>
    </w:p>
  </w:footnote>
  <w:footnote w:type="continuationSeparator" w:id="0">
    <w:p w14:paraId="2A1B60B4" w14:textId="77777777" w:rsidR="0017291B" w:rsidRDefault="0017291B"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38BF" w14:textId="77777777" w:rsidR="001F5585" w:rsidRDefault="001F5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E0BE" w14:textId="77777777" w:rsidR="001F5585" w:rsidRDefault="001F5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2794B9E" w:rsidR="004D22F1" w:rsidRDefault="001F5585" w:rsidP="00EA0D44">
    <w:pPr>
      <w:pStyle w:val="Header"/>
      <w:jc w:val="center"/>
    </w:pPr>
    <w:r>
      <w:rPr>
        <w:noProof/>
        <w:lang w:eastAsia="en-US"/>
      </w:rPr>
      <w:drawing>
        <wp:inline distT="0" distB="0" distL="0" distR="0" wp14:anchorId="54EC404B" wp14:editId="066B61A7">
          <wp:extent cx="1482500" cy="1535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1483234" cy="15364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84F8A"/>
    <w:rsid w:val="000A6343"/>
    <w:rsid w:val="000D1FF7"/>
    <w:rsid w:val="00156348"/>
    <w:rsid w:val="0017291B"/>
    <w:rsid w:val="001C18EF"/>
    <w:rsid w:val="001F1DEC"/>
    <w:rsid w:val="001F5585"/>
    <w:rsid w:val="0020610E"/>
    <w:rsid w:val="00210C64"/>
    <w:rsid w:val="002D2B97"/>
    <w:rsid w:val="002D49BA"/>
    <w:rsid w:val="002D68CF"/>
    <w:rsid w:val="003071EA"/>
    <w:rsid w:val="00322414"/>
    <w:rsid w:val="00325599"/>
    <w:rsid w:val="00346A1C"/>
    <w:rsid w:val="003C3981"/>
    <w:rsid w:val="003C43BA"/>
    <w:rsid w:val="003D1B22"/>
    <w:rsid w:val="003D30D7"/>
    <w:rsid w:val="00463EDF"/>
    <w:rsid w:val="00486960"/>
    <w:rsid w:val="004B5C94"/>
    <w:rsid w:val="004D0C35"/>
    <w:rsid w:val="004D22F1"/>
    <w:rsid w:val="004D4FFD"/>
    <w:rsid w:val="004D6BBC"/>
    <w:rsid w:val="004E7A39"/>
    <w:rsid w:val="004F7FF6"/>
    <w:rsid w:val="005234CD"/>
    <w:rsid w:val="00530076"/>
    <w:rsid w:val="00530A90"/>
    <w:rsid w:val="00530F02"/>
    <w:rsid w:val="00571593"/>
    <w:rsid w:val="00585767"/>
    <w:rsid w:val="005A234D"/>
    <w:rsid w:val="005A528F"/>
    <w:rsid w:val="005B789E"/>
    <w:rsid w:val="005C07FF"/>
    <w:rsid w:val="005F303E"/>
    <w:rsid w:val="005F3F85"/>
    <w:rsid w:val="005F4890"/>
    <w:rsid w:val="00615B62"/>
    <w:rsid w:val="006453C0"/>
    <w:rsid w:val="006D1190"/>
    <w:rsid w:val="007A74A0"/>
    <w:rsid w:val="007D7DCE"/>
    <w:rsid w:val="007E6588"/>
    <w:rsid w:val="0080150B"/>
    <w:rsid w:val="00866DAE"/>
    <w:rsid w:val="00875566"/>
    <w:rsid w:val="00886345"/>
    <w:rsid w:val="008D0633"/>
    <w:rsid w:val="008D4420"/>
    <w:rsid w:val="008F20E4"/>
    <w:rsid w:val="0091558F"/>
    <w:rsid w:val="00915C71"/>
    <w:rsid w:val="00951925"/>
    <w:rsid w:val="0097739B"/>
    <w:rsid w:val="009A3707"/>
    <w:rsid w:val="009D3469"/>
    <w:rsid w:val="009D532A"/>
    <w:rsid w:val="00A120E6"/>
    <w:rsid w:val="00A22F50"/>
    <w:rsid w:val="00A60B29"/>
    <w:rsid w:val="00A6670E"/>
    <w:rsid w:val="00A77B0B"/>
    <w:rsid w:val="00A80F97"/>
    <w:rsid w:val="00AD03D6"/>
    <w:rsid w:val="00B16C60"/>
    <w:rsid w:val="00B218C1"/>
    <w:rsid w:val="00B301DE"/>
    <w:rsid w:val="00B343A3"/>
    <w:rsid w:val="00B5109B"/>
    <w:rsid w:val="00BA388A"/>
    <w:rsid w:val="00BA732E"/>
    <w:rsid w:val="00BE0446"/>
    <w:rsid w:val="00BE05EA"/>
    <w:rsid w:val="00C3741D"/>
    <w:rsid w:val="00C56D1B"/>
    <w:rsid w:val="00C5716A"/>
    <w:rsid w:val="00C672E8"/>
    <w:rsid w:val="00C848E5"/>
    <w:rsid w:val="00CA7070"/>
    <w:rsid w:val="00CC4FF4"/>
    <w:rsid w:val="00D3262D"/>
    <w:rsid w:val="00D57904"/>
    <w:rsid w:val="00D640BE"/>
    <w:rsid w:val="00D7490F"/>
    <w:rsid w:val="00D8468D"/>
    <w:rsid w:val="00DF2879"/>
    <w:rsid w:val="00DF5BCC"/>
    <w:rsid w:val="00E008DD"/>
    <w:rsid w:val="00E123C7"/>
    <w:rsid w:val="00E23315"/>
    <w:rsid w:val="00E83E97"/>
    <w:rsid w:val="00E84135"/>
    <w:rsid w:val="00EA0D44"/>
    <w:rsid w:val="00EB35E2"/>
    <w:rsid w:val="00EB43A1"/>
    <w:rsid w:val="00F17AA7"/>
    <w:rsid w:val="00F2181C"/>
    <w:rsid w:val="00F37F39"/>
    <w:rsid w:val="00F5068E"/>
    <w:rsid w:val="00F70E96"/>
    <w:rsid w:val="00F72F6E"/>
    <w:rsid w:val="00F730F5"/>
    <w:rsid w:val="00F93302"/>
    <w:rsid w:val="00FA33F1"/>
    <w:rsid w:val="00FA36A1"/>
    <w:rsid w:val="00FA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2KDQWWA6M2HZ-1797715284-10811</_dlc_DocId>
    <_dlc_DocIdUrl xmlns="ee5a2d30-1b69-4bbc-a828-cff1e13813d4">
      <Url>https://rhythmband.sharepoint.com/sites/RBIProductMediaLibrary/_layouts/15/DocIdRedir.aspx?ID=2KDQWWA6M2HZ-1797715284-10811</Url>
      <Description>2KDQWWA6M2HZ-1797715284-10811</Description>
    </_dlc_DocIdUrl>
    <dy0v xmlns="777e61dc-7379-42d4-a4d9-cdcfc19bec34" xsi:nil="true"/>
  </documentManagement>
</p:properties>
</file>

<file path=customXml/itemProps1.xml><?xml version="1.0" encoding="utf-8"?>
<ds:datastoreItem xmlns:ds="http://schemas.openxmlformats.org/officeDocument/2006/customXml" ds:itemID="{04B608BE-D7CD-47B3-AD34-D1F9457C54B4}"/>
</file>

<file path=customXml/itemProps2.xml><?xml version="1.0" encoding="utf-8"?>
<ds:datastoreItem xmlns:ds="http://schemas.openxmlformats.org/officeDocument/2006/customXml" ds:itemID="{5819C8D3-6F29-48B3-A70F-4E8EA91EF387}"/>
</file>

<file path=customXml/itemProps3.xml><?xml version="1.0" encoding="utf-8"?>
<ds:datastoreItem xmlns:ds="http://schemas.openxmlformats.org/officeDocument/2006/customXml" ds:itemID="{4B8277A3-520A-47EC-9067-89BCAB3093B8}"/>
</file>

<file path=customXml/itemProps4.xml><?xml version="1.0" encoding="utf-8"?>
<ds:datastoreItem xmlns:ds="http://schemas.openxmlformats.org/officeDocument/2006/customXml" ds:itemID="{68A18B6D-268E-4CEF-B4FC-7E602923483A}"/>
</file>

<file path=docProps/app.xml><?xml version="1.0" encoding="utf-8"?>
<Properties xmlns="http://schemas.openxmlformats.org/officeDocument/2006/extended-properties" xmlns:vt="http://schemas.openxmlformats.org/officeDocument/2006/docPropsVTypes">
  <Template>Normal.dotm</Template>
  <TotalTime>15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24</cp:revision>
  <cp:lastPrinted>2017-05-18T20:23:00Z</cp:lastPrinted>
  <dcterms:created xsi:type="dcterms:W3CDTF">2019-04-11T12:51:00Z</dcterms:created>
  <dcterms:modified xsi:type="dcterms:W3CDTF">2019-05-07T21:09:00Z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8bb62608-c8d9-4bbe-b13b-33bc4e398803</vt:lpwstr>
  </property>
</Properties>
</file>