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766EF399" w:rsidR="00C5716A" w:rsidRDefault="005B789E">
      <w:r w:rsidRPr="005B789E">
        <w:rPr>
          <w:b/>
        </w:rPr>
        <w:t>Contact:</w:t>
      </w:r>
      <w:r>
        <w:t xml:space="preserve"> </w:t>
      </w:r>
      <w:r w:rsidR="00322414">
        <w:t>Amanda Six</w:t>
      </w:r>
      <w:r>
        <w:t xml:space="preserve"> </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6E48A78B" w:rsidR="005B789E" w:rsidRDefault="005B789E">
      <w:r w:rsidRPr="005B789E">
        <w:rPr>
          <w:b/>
        </w:rPr>
        <w:t>Tel:</w:t>
      </w:r>
      <w:r w:rsidR="006029ED">
        <w:t xml:space="preserve"> 817-335-2561</w:t>
      </w:r>
    </w:p>
    <w:p w14:paraId="3F26EE67" w14:textId="38D76B3F" w:rsidR="007D7DCE" w:rsidRDefault="005B789E">
      <w:r w:rsidRPr="005B789E">
        <w:rPr>
          <w:b/>
        </w:rPr>
        <w:t>Email:</w:t>
      </w:r>
      <w:r>
        <w:t xml:space="preserve"> </w:t>
      </w:r>
      <w:hyperlink r:id="rId7" w:history="1">
        <w:r w:rsidR="00821116" w:rsidRPr="000664C3">
          <w:rPr>
            <w:rStyle w:val="Hyperlink"/>
          </w:rPr>
          <w:t>asix@rhythmband.com</w:t>
        </w:r>
      </w:hyperlink>
    </w:p>
    <w:p w14:paraId="47A3C0C5" w14:textId="77777777" w:rsidR="005B789E" w:rsidRDefault="005B789E"/>
    <w:p w14:paraId="2D7A6454" w14:textId="1BAA7C12" w:rsidR="00805481" w:rsidRPr="00805481" w:rsidRDefault="00805481" w:rsidP="00805481">
      <w:pPr>
        <w:rPr>
          <w:b/>
          <w:bCs/>
          <w:i/>
          <w:iCs/>
          <w:sz w:val="22"/>
          <w:szCs w:val="22"/>
        </w:rPr>
      </w:pPr>
      <w:r w:rsidRPr="00805481">
        <w:rPr>
          <w:b/>
          <w:bCs/>
          <w:sz w:val="22"/>
          <w:szCs w:val="22"/>
        </w:rPr>
        <w:t>Toca Bass Reflex Cajons</w:t>
      </w:r>
      <w:r>
        <w:rPr>
          <w:b/>
          <w:bCs/>
          <w:i/>
          <w:iCs/>
          <w:sz w:val="22"/>
          <w:szCs w:val="22"/>
        </w:rPr>
        <w:t xml:space="preserve"> - </w:t>
      </w:r>
      <w:r w:rsidRPr="00805481">
        <w:rPr>
          <w:b/>
          <w:bCs/>
          <w:iCs/>
          <w:sz w:val="22"/>
          <w:szCs w:val="22"/>
        </w:rPr>
        <w:t>Broadening dynamic range using proven speaker/cabinet technology</w:t>
      </w:r>
    </w:p>
    <w:p w14:paraId="19F8D62D" w14:textId="443B892D" w:rsidR="008F20E4" w:rsidRDefault="008F20E4" w:rsidP="008F20E4">
      <w:pPr>
        <w:rPr>
          <w:b/>
          <w:bCs/>
          <w:sz w:val="22"/>
          <w:szCs w:val="22"/>
        </w:rPr>
      </w:pPr>
    </w:p>
    <w:p w14:paraId="66C9F062" w14:textId="1A8873F9" w:rsidR="0099703F" w:rsidRDefault="009056C9" w:rsidP="00805481">
      <w:pPr>
        <w:rPr>
          <w:bCs/>
          <w:noProof/>
          <w:sz w:val="22"/>
          <w:szCs w:val="22"/>
          <w:lang w:eastAsia="en-US"/>
        </w:rPr>
      </w:pPr>
      <w:r w:rsidRPr="005C3B39">
        <w:rPr>
          <w:bCs/>
          <w:noProof/>
          <w:sz w:val="22"/>
          <w:szCs w:val="22"/>
          <w:lang w:eastAsia="en-US"/>
        </w:rPr>
        <w:drawing>
          <wp:anchor distT="0" distB="0" distL="114300" distR="114300" simplePos="0" relativeHeight="251661312" behindDoc="0" locked="0" layoutInCell="1" allowOverlap="1" wp14:anchorId="35887A9A" wp14:editId="7FD5E6BA">
            <wp:simplePos x="0" y="0"/>
            <wp:positionH relativeFrom="column">
              <wp:posOffset>31750</wp:posOffset>
            </wp:positionH>
            <wp:positionV relativeFrom="paragraph">
              <wp:posOffset>41910</wp:posOffset>
            </wp:positionV>
            <wp:extent cx="951865" cy="1285240"/>
            <wp:effectExtent l="0" t="0" r="0" b="1016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951865"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99703F" w:rsidRPr="0099703F">
        <w:rPr>
          <w:bCs/>
          <w:noProof/>
          <w:sz w:val="22"/>
          <w:szCs w:val="22"/>
          <w:lang w:eastAsia="en-US"/>
        </w:rPr>
        <w:t>Building on their current success with traditional instruments, the Toca design team has taken the next leap in cajon innovation: the Toca Bass Reflex Cajons</w:t>
      </w:r>
    </w:p>
    <w:p w14:paraId="6C17DB3B" w14:textId="77777777" w:rsidR="0099703F" w:rsidRDefault="0099703F" w:rsidP="00805481">
      <w:pPr>
        <w:rPr>
          <w:bCs/>
          <w:noProof/>
          <w:sz w:val="22"/>
          <w:szCs w:val="22"/>
          <w:lang w:eastAsia="en-US"/>
        </w:rPr>
      </w:pPr>
    </w:p>
    <w:p w14:paraId="614C7E5C" w14:textId="4DFDBEAB" w:rsidR="00805481" w:rsidRPr="00805481" w:rsidRDefault="0099703F" w:rsidP="00805481">
      <w:pPr>
        <w:rPr>
          <w:bCs/>
          <w:noProof/>
          <w:sz w:val="22"/>
          <w:szCs w:val="22"/>
          <w:lang w:eastAsia="en-US"/>
        </w:rPr>
      </w:pPr>
      <w:r>
        <w:rPr>
          <w:bCs/>
          <w:noProof/>
          <w:sz w:val="22"/>
          <w:szCs w:val="22"/>
          <w:lang w:eastAsia="en-US"/>
        </w:rPr>
        <w:t xml:space="preserve">“The problem isn’t producing those deep bass tones. To one degree or another, they’re in just about any well-made cajon,” states Lane Davy, RBI’s Marketing EVP. “The problem we had to solve was how to project those tones.” </w:t>
      </w:r>
      <w:r w:rsidR="0066313E">
        <w:rPr>
          <w:bCs/>
          <w:noProof/>
          <w:sz w:val="22"/>
          <w:szCs w:val="22"/>
          <w:lang w:eastAsia="en-US"/>
        </w:rPr>
        <w:t xml:space="preserve">Toca's obsession </w:t>
      </w:r>
      <w:r w:rsidR="00805481" w:rsidRPr="00805481">
        <w:rPr>
          <w:bCs/>
          <w:noProof/>
          <w:sz w:val="22"/>
          <w:szCs w:val="22"/>
          <w:lang w:eastAsia="en-US"/>
        </w:rPr>
        <w:t>led</w:t>
      </w:r>
      <w:r w:rsidR="0066313E">
        <w:rPr>
          <w:bCs/>
          <w:noProof/>
          <w:sz w:val="22"/>
          <w:szCs w:val="22"/>
          <w:lang w:eastAsia="en-US"/>
        </w:rPr>
        <w:t xml:space="preserve"> them</w:t>
      </w:r>
      <w:r w:rsidR="00805481" w:rsidRPr="00805481">
        <w:rPr>
          <w:bCs/>
          <w:noProof/>
          <w:sz w:val="22"/>
          <w:szCs w:val="22"/>
          <w:lang w:eastAsia="en-US"/>
        </w:rPr>
        <w:t xml:space="preserve"> to a surprising </w:t>
      </w:r>
      <w:r>
        <w:rPr>
          <w:bCs/>
          <w:noProof/>
          <w:sz w:val="22"/>
          <w:szCs w:val="22"/>
          <w:lang w:eastAsia="en-US"/>
        </w:rPr>
        <w:t>re</w:t>
      </w:r>
      <w:r w:rsidR="00805481" w:rsidRPr="00805481">
        <w:rPr>
          <w:bCs/>
          <w:noProof/>
          <w:sz w:val="22"/>
          <w:szCs w:val="22"/>
          <w:lang w:eastAsia="en-US"/>
        </w:rPr>
        <w:t>discovery as near as the living room. The stereo system! Specifically those speaker cabinets invoking bass reflex technology, which magnifies low frequencies and ramps up levels across the board as much as 3dB.</w:t>
      </w:r>
    </w:p>
    <w:p w14:paraId="4E98898E" w14:textId="77777777" w:rsidR="00805481" w:rsidRPr="00805481" w:rsidRDefault="00805481" w:rsidP="00805481">
      <w:pPr>
        <w:rPr>
          <w:bCs/>
          <w:noProof/>
          <w:sz w:val="22"/>
          <w:szCs w:val="22"/>
          <w:lang w:eastAsia="en-US"/>
        </w:rPr>
      </w:pPr>
    </w:p>
    <w:p w14:paraId="4CE1E946" w14:textId="1BB553A7" w:rsidR="00805481" w:rsidRPr="00805481" w:rsidRDefault="00AA3F90" w:rsidP="00805481">
      <w:pPr>
        <w:rPr>
          <w:bCs/>
          <w:noProof/>
          <w:sz w:val="22"/>
          <w:szCs w:val="22"/>
          <w:lang w:eastAsia="en-US"/>
        </w:rPr>
      </w:pPr>
      <w:r>
        <w:rPr>
          <w:bCs/>
          <w:noProof/>
          <w:sz w:val="22"/>
          <w:szCs w:val="22"/>
          <w:lang w:eastAsia="en-US"/>
        </w:rPr>
        <w:t>B</w:t>
      </w:r>
      <w:r w:rsidR="00805481" w:rsidRPr="00805481">
        <w:rPr>
          <w:bCs/>
          <w:noProof/>
          <w:sz w:val="22"/>
          <w:szCs w:val="22"/>
          <w:lang w:eastAsia="en-US"/>
        </w:rPr>
        <w:t xml:space="preserve">ass reflex systems only deliver the goods when cabinets are ported properly. </w:t>
      </w:r>
      <w:r>
        <w:rPr>
          <w:bCs/>
          <w:noProof/>
          <w:sz w:val="22"/>
          <w:szCs w:val="22"/>
          <w:lang w:eastAsia="en-US"/>
        </w:rPr>
        <w:t>The same is t</w:t>
      </w:r>
      <w:r w:rsidR="0066313E">
        <w:rPr>
          <w:bCs/>
          <w:noProof/>
          <w:sz w:val="22"/>
          <w:szCs w:val="22"/>
          <w:lang w:eastAsia="en-US"/>
        </w:rPr>
        <w:t>rue when porting a cajon</w:t>
      </w:r>
      <w:r>
        <w:rPr>
          <w:bCs/>
          <w:noProof/>
          <w:sz w:val="22"/>
          <w:szCs w:val="22"/>
          <w:lang w:eastAsia="en-US"/>
        </w:rPr>
        <w:t xml:space="preserve">. </w:t>
      </w:r>
      <w:r w:rsidR="0066313E">
        <w:rPr>
          <w:bCs/>
          <w:noProof/>
          <w:sz w:val="22"/>
          <w:szCs w:val="22"/>
          <w:lang w:eastAsia="en-US"/>
        </w:rPr>
        <w:t>The percussionist is</w:t>
      </w:r>
      <w:r w:rsidR="00805481" w:rsidRPr="00805481">
        <w:rPr>
          <w:bCs/>
          <w:noProof/>
          <w:sz w:val="22"/>
          <w:szCs w:val="22"/>
          <w:lang w:eastAsia="en-US"/>
        </w:rPr>
        <w:t xml:space="preserve"> analogous to the speaker/driver. Depending on the velocity and type of stroke</w:t>
      </w:r>
      <w:r w:rsidR="0066313E">
        <w:rPr>
          <w:bCs/>
          <w:noProof/>
          <w:sz w:val="22"/>
          <w:szCs w:val="22"/>
          <w:lang w:eastAsia="en-US"/>
        </w:rPr>
        <w:t>,</w:t>
      </w:r>
      <w:r w:rsidR="00805481" w:rsidRPr="00805481">
        <w:rPr>
          <w:bCs/>
          <w:noProof/>
          <w:sz w:val="22"/>
          <w:szCs w:val="22"/>
          <w:lang w:eastAsia="en-US"/>
        </w:rPr>
        <w:t xml:space="preserve"> the percussionist sets air moving, which combines with the tuning of both cabinet and port </w:t>
      </w:r>
      <w:r>
        <w:rPr>
          <w:bCs/>
          <w:noProof/>
          <w:sz w:val="22"/>
          <w:szCs w:val="22"/>
          <w:lang w:eastAsia="en-US"/>
        </w:rPr>
        <w:t>to enhance efficiency</w:t>
      </w:r>
      <w:r w:rsidR="00805481" w:rsidRPr="00805481">
        <w:rPr>
          <w:bCs/>
          <w:noProof/>
          <w:sz w:val="22"/>
          <w:szCs w:val="22"/>
          <w:lang w:eastAsia="en-US"/>
        </w:rPr>
        <w:t xml:space="preserve"> in projecting lower frequencies. </w:t>
      </w:r>
      <w:r w:rsidR="0099703F">
        <w:rPr>
          <w:bCs/>
          <w:noProof/>
          <w:sz w:val="22"/>
          <w:szCs w:val="22"/>
          <w:lang w:eastAsia="en-US"/>
        </w:rPr>
        <w:t>Unlike a simple hole, the bass reflex tuned port</w:t>
      </w:r>
      <w:r w:rsidR="00805481" w:rsidRPr="00805481">
        <w:rPr>
          <w:bCs/>
          <w:noProof/>
          <w:sz w:val="22"/>
          <w:szCs w:val="22"/>
          <w:lang w:eastAsia="en-US"/>
        </w:rPr>
        <w:t xml:space="preserve"> wor</w:t>
      </w:r>
      <w:r>
        <w:rPr>
          <w:bCs/>
          <w:noProof/>
          <w:sz w:val="22"/>
          <w:szCs w:val="22"/>
          <w:lang w:eastAsia="en-US"/>
        </w:rPr>
        <w:t>ks</w:t>
      </w:r>
      <w:r w:rsidR="00805481" w:rsidRPr="00805481">
        <w:rPr>
          <w:bCs/>
          <w:noProof/>
          <w:sz w:val="22"/>
          <w:szCs w:val="22"/>
          <w:lang w:eastAsia="en-US"/>
        </w:rPr>
        <w:t xml:space="preserve"> by reshaping air flow relative to lower frequencies, thus enhancing sustain. The Toca variation on the concept is so unique it has been granted a</w:t>
      </w:r>
      <w:r>
        <w:rPr>
          <w:bCs/>
          <w:noProof/>
          <w:sz w:val="22"/>
          <w:szCs w:val="22"/>
          <w:lang w:eastAsia="en-US"/>
        </w:rPr>
        <w:t xml:space="preserve"> patent</w:t>
      </w:r>
      <w:r w:rsidR="00805481" w:rsidRPr="00805481">
        <w:rPr>
          <w:bCs/>
          <w:noProof/>
          <w:sz w:val="22"/>
          <w:szCs w:val="22"/>
          <w:lang w:eastAsia="en-US"/>
        </w:rPr>
        <w:t xml:space="preserve">. </w:t>
      </w:r>
    </w:p>
    <w:p w14:paraId="79FA425B" w14:textId="77777777" w:rsidR="00805481" w:rsidRPr="00805481" w:rsidRDefault="00805481" w:rsidP="00805481">
      <w:pPr>
        <w:rPr>
          <w:bCs/>
          <w:noProof/>
          <w:sz w:val="22"/>
          <w:szCs w:val="22"/>
          <w:lang w:eastAsia="en-US"/>
        </w:rPr>
      </w:pPr>
    </w:p>
    <w:p w14:paraId="1BE3D1DA" w14:textId="5402ECD5" w:rsidR="00D92211" w:rsidRPr="00805481" w:rsidRDefault="00805481" w:rsidP="00D92211">
      <w:pPr>
        <w:rPr>
          <w:bCs/>
          <w:noProof/>
          <w:sz w:val="22"/>
          <w:szCs w:val="22"/>
          <w:lang w:eastAsia="en-US"/>
        </w:rPr>
      </w:pPr>
      <w:r w:rsidRPr="00805481">
        <w:rPr>
          <w:bCs/>
          <w:noProof/>
          <w:sz w:val="22"/>
          <w:szCs w:val="22"/>
          <w:lang w:eastAsia="en-US"/>
        </w:rPr>
        <w:t xml:space="preserve">The flagship of the new series is the </w:t>
      </w:r>
      <w:r w:rsidRPr="00805481">
        <w:rPr>
          <w:b/>
          <w:bCs/>
          <w:noProof/>
          <w:sz w:val="22"/>
          <w:szCs w:val="22"/>
          <w:lang w:eastAsia="en-US"/>
        </w:rPr>
        <w:t>Toca Ex</w:t>
      </w:r>
      <w:r w:rsidR="0099703F">
        <w:rPr>
          <w:b/>
          <w:bCs/>
          <w:noProof/>
          <w:sz w:val="22"/>
          <w:szCs w:val="22"/>
          <w:lang w:eastAsia="en-US"/>
        </w:rPr>
        <w:t>tended Range</w:t>
      </w:r>
      <w:r w:rsidRPr="00805481">
        <w:rPr>
          <w:b/>
          <w:bCs/>
          <w:noProof/>
          <w:sz w:val="22"/>
          <w:szCs w:val="22"/>
          <w:lang w:eastAsia="en-US"/>
        </w:rPr>
        <w:t xml:space="preserve"> Cajon</w:t>
      </w:r>
      <w:r w:rsidRPr="00805481">
        <w:rPr>
          <w:bCs/>
          <w:noProof/>
          <w:sz w:val="22"/>
          <w:szCs w:val="22"/>
          <w:lang w:eastAsia="en-US"/>
        </w:rPr>
        <w:t>. The dimensions e</w:t>
      </w:r>
      <w:r w:rsidR="0066313E">
        <w:rPr>
          <w:bCs/>
          <w:noProof/>
          <w:sz w:val="22"/>
          <w:szCs w:val="22"/>
          <w:lang w:eastAsia="en-US"/>
        </w:rPr>
        <w:t xml:space="preserve">xceed those of standard cajons, </w:t>
      </w:r>
      <w:r w:rsidRPr="00805481">
        <w:rPr>
          <w:bCs/>
          <w:noProof/>
          <w:sz w:val="22"/>
          <w:szCs w:val="22"/>
          <w:lang w:eastAsia="en-US"/>
        </w:rPr>
        <w:t>inherently</w:t>
      </w:r>
      <w:r w:rsidR="0099703F">
        <w:rPr>
          <w:bCs/>
          <w:noProof/>
          <w:sz w:val="22"/>
          <w:szCs w:val="22"/>
          <w:lang w:eastAsia="en-US"/>
        </w:rPr>
        <w:t xml:space="preserve"> deepening the bass and expanding projection</w:t>
      </w:r>
      <w:r w:rsidRPr="00805481">
        <w:rPr>
          <w:bCs/>
          <w:noProof/>
          <w:sz w:val="22"/>
          <w:szCs w:val="22"/>
          <w:lang w:eastAsia="en-US"/>
        </w:rPr>
        <w:t>. Thus, it works hand-in-hand with the bass reflex system to promote</w:t>
      </w:r>
      <w:r w:rsidR="00D92211">
        <w:rPr>
          <w:bCs/>
          <w:noProof/>
          <w:sz w:val="22"/>
          <w:szCs w:val="22"/>
          <w:lang w:eastAsia="en-US"/>
        </w:rPr>
        <w:t xml:space="preserve"> </w:t>
      </w:r>
      <w:r w:rsidR="0099703F">
        <w:rPr>
          <w:bCs/>
          <w:noProof/>
          <w:sz w:val="22"/>
          <w:szCs w:val="22"/>
          <w:lang w:eastAsia="en-US"/>
        </w:rPr>
        <w:t>smoking bass</w:t>
      </w:r>
      <w:r w:rsidR="00D92211" w:rsidRPr="00805481">
        <w:rPr>
          <w:bCs/>
          <w:noProof/>
          <w:sz w:val="22"/>
          <w:szCs w:val="22"/>
          <w:lang w:eastAsia="en-US"/>
        </w:rPr>
        <w:t xml:space="preserve"> tones while offering a broad dynamic range</w:t>
      </w:r>
      <w:r w:rsidR="00D92211">
        <w:rPr>
          <w:bCs/>
          <w:noProof/>
          <w:sz w:val="22"/>
          <w:szCs w:val="22"/>
          <w:lang w:eastAsia="en-US"/>
        </w:rPr>
        <w:t xml:space="preserve">. </w:t>
      </w:r>
      <w:r w:rsidR="00D92211" w:rsidRPr="00805481">
        <w:rPr>
          <w:bCs/>
          <w:noProof/>
          <w:sz w:val="22"/>
          <w:szCs w:val="22"/>
          <w:lang w:eastAsia="en-US"/>
        </w:rPr>
        <w:t xml:space="preserve">It is fitted with </w:t>
      </w:r>
      <w:r w:rsidR="00724E9F">
        <w:rPr>
          <w:bCs/>
          <w:noProof/>
          <w:sz w:val="22"/>
          <w:szCs w:val="22"/>
          <w:lang w:eastAsia="en-US"/>
        </w:rPr>
        <w:t xml:space="preserve">dual </w:t>
      </w:r>
      <w:r w:rsidR="00D92211" w:rsidRPr="00805481">
        <w:rPr>
          <w:bCs/>
          <w:noProof/>
          <w:sz w:val="22"/>
          <w:szCs w:val="22"/>
          <w:lang w:eastAsia="en-US"/>
        </w:rPr>
        <w:t>8-strand flamenco-st</w:t>
      </w:r>
      <w:r w:rsidR="00724E9F">
        <w:rPr>
          <w:bCs/>
          <w:noProof/>
          <w:sz w:val="22"/>
          <w:szCs w:val="22"/>
          <w:lang w:eastAsia="en-US"/>
        </w:rPr>
        <w:t>yle adjustable snare beds and an eye catching tiger mask graphic</w:t>
      </w:r>
      <w:r w:rsidR="00D92211" w:rsidRPr="00805481">
        <w:rPr>
          <w:bCs/>
          <w:noProof/>
          <w:sz w:val="22"/>
          <w:szCs w:val="22"/>
          <w:lang w:eastAsia="en-US"/>
        </w:rPr>
        <w:t xml:space="preserve">. </w:t>
      </w:r>
    </w:p>
    <w:p w14:paraId="0D44DB78" w14:textId="77777777" w:rsidR="00D92211" w:rsidRDefault="00D92211" w:rsidP="00805481">
      <w:pPr>
        <w:rPr>
          <w:bCs/>
          <w:noProof/>
          <w:sz w:val="22"/>
          <w:szCs w:val="22"/>
          <w:lang w:eastAsia="en-US"/>
        </w:rPr>
      </w:pPr>
    </w:p>
    <w:p w14:paraId="10D09EC4" w14:textId="173E5F88" w:rsidR="00805481" w:rsidRPr="00805481" w:rsidRDefault="00805481" w:rsidP="00805481">
      <w:pPr>
        <w:rPr>
          <w:bCs/>
          <w:noProof/>
          <w:sz w:val="22"/>
          <w:szCs w:val="22"/>
          <w:lang w:eastAsia="en-US"/>
        </w:rPr>
      </w:pPr>
      <w:r w:rsidRPr="00805481">
        <w:rPr>
          <w:bCs/>
          <w:noProof/>
          <w:sz w:val="22"/>
          <w:szCs w:val="22"/>
          <w:lang w:eastAsia="en-US"/>
        </w:rPr>
        <w:t xml:space="preserve">The </w:t>
      </w:r>
      <w:r w:rsidRPr="00805481">
        <w:rPr>
          <w:b/>
          <w:bCs/>
          <w:noProof/>
          <w:sz w:val="22"/>
          <w:szCs w:val="22"/>
          <w:lang w:eastAsia="en-US"/>
        </w:rPr>
        <w:t>Flamenco Cajon – Mahogany</w:t>
      </w:r>
      <w:r w:rsidRPr="00805481">
        <w:rPr>
          <w:bCs/>
          <w:noProof/>
          <w:sz w:val="22"/>
          <w:szCs w:val="22"/>
          <w:lang w:eastAsia="en-US"/>
        </w:rPr>
        <w:t xml:space="preserve"> represents the marriage of the folkloric Peruvian and Spanish traditions. The rich sheen of the cabinet and the provision of fixed-snare response embody simplicity and elegance.</w:t>
      </w:r>
      <w:r w:rsidR="00724E9F">
        <w:rPr>
          <w:bCs/>
          <w:noProof/>
          <w:sz w:val="22"/>
          <w:szCs w:val="22"/>
          <w:lang w:eastAsia="en-US"/>
        </w:rPr>
        <w:t xml:space="preserve"> </w:t>
      </w:r>
      <w:r w:rsidR="00724E9F" w:rsidRPr="00724E9F">
        <w:rPr>
          <w:bCs/>
          <w:noProof/>
          <w:sz w:val="22"/>
          <w:szCs w:val="22"/>
          <w:lang w:eastAsia="en-US"/>
        </w:rPr>
        <w:t xml:space="preserve">Fitted with snare-drum-style snare wires, the Toca Flamenco Cajon offers exceptional sensitivity and a shimmering </w:t>
      </w:r>
      <w:r w:rsidR="00724E9F">
        <w:rPr>
          <w:bCs/>
          <w:noProof/>
          <w:sz w:val="22"/>
          <w:szCs w:val="22"/>
          <w:lang w:eastAsia="en-US"/>
        </w:rPr>
        <w:t>high end.</w:t>
      </w:r>
    </w:p>
    <w:p w14:paraId="2E676E0A" w14:textId="77777777" w:rsidR="00805481" w:rsidRPr="00805481" w:rsidRDefault="00805481" w:rsidP="00805481">
      <w:pPr>
        <w:rPr>
          <w:bCs/>
          <w:noProof/>
          <w:sz w:val="22"/>
          <w:szCs w:val="22"/>
          <w:lang w:eastAsia="en-US"/>
        </w:rPr>
      </w:pPr>
    </w:p>
    <w:p w14:paraId="7787A6FF" w14:textId="77777777" w:rsidR="00D92211" w:rsidRPr="00D92211" w:rsidRDefault="00D92211" w:rsidP="00D92211">
      <w:pPr>
        <w:rPr>
          <w:bCs/>
          <w:noProof/>
          <w:sz w:val="22"/>
          <w:szCs w:val="22"/>
          <w:lang w:eastAsia="en-US"/>
        </w:rPr>
      </w:pPr>
      <w:r w:rsidRPr="00D92211">
        <w:rPr>
          <w:bCs/>
          <w:noProof/>
          <w:sz w:val="22"/>
          <w:szCs w:val="22"/>
          <w:lang w:eastAsia="en-US"/>
        </w:rPr>
        <w:t>The C</w:t>
      </w:r>
      <w:r w:rsidRPr="00D92211">
        <w:rPr>
          <w:b/>
          <w:bCs/>
          <w:noProof/>
          <w:sz w:val="22"/>
          <w:szCs w:val="22"/>
          <w:lang w:eastAsia="en-US"/>
        </w:rPr>
        <w:t>orner Accent Cajon</w:t>
      </w:r>
      <w:r w:rsidRPr="00D92211">
        <w:rPr>
          <w:bCs/>
          <w:noProof/>
          <w:sz w:val="22"/>
          <w:szCs w:val="22"/>
          <w:lang w:eastAsia="en-US"/>
        </w:rPr>
        <w:t xml:space="preserve"> reflects the finesse of the joiner. The seamless join of the blonde and walnut panels offers a fine example of the heritage craft. This cajon is beautifully detailed right down to the adjustable Flamenco snares.</w:t>
      </w:r>
    </w:p>
    <w:p w14:paraId="037127AE" w14:textId="77777777" w:rsidR="00805481" w:rsidRPr="00805481" w:rsidRDefault="00805481" w:rsidP="00805481">
      <w:pPr>
        <w:rPr>
          <w:bCs/>
          <w:noProof/>
          <w:sz w:val="22"/>
          <w:szCs w:val="22"/>
          <w:lang w:eastAsia="en-US"/>
        </w:rPr>
      </w:pPr>
    </w:p>
    <w:p w14:paraId="270BEE18" w14:textId="5C859AA8" w:rsidR="00805481" w:rsidRPr="00805481" w:rsidRDefault="00805481" w:rsidP="00805481">
      <w:pPr>
        <w:rPr>
          <w:bCs/>
          <w:noProof/>
          <w:sz w:val="22"/>
          <w:szCs w:val="22"/>
          <w:lang w:eastAsia="en-US"/>
        </w:rPr>
      </w:pPr>
      <w:r w:rsidRPr="00805481">
        <w:rPr>
          <w:bCs/>
          <w:noProof/>
          <w:sz w:val="22"/>
          <w:szCs w:val="22"/>
          <w:lang w:eastAsia="en-US"/>
        </w:rPr>
        <w:t>The</w:t>
      </w:r>
      <w:r w:rsidRPr="00805481">
        <w:rPr>
          <w:b/>
          <w:bCs/>
          <w:noProof/>
          <w:sz w:val="22"/>
          <w:szCs w:val="22"/>
          <w:lang w:eastAsia="en-US"/>
        </w:rPr>
        <w:t xml:space="preserve"> Workhorse Cajon</w:t>
      </w:r>
      <w:r w:rsidRPr="00805481">
        <w:rPr>
          <w:bCs/>
          <w:noProof/>
          <w:sz w:val="22"/>
          <w:szCs w:val="22"/>
          <w:lang w:eastAsia="en-US"/>
        </w:rPr>
        <w:t xml:space="preserve"> lives up to its name by delivering a</w:t>
      </w:r>
      <w:r w:rsidR="00724E9F">
        <w:rPr>
          <w:bCs/>
          <w:noProof/>
          <w:sz w:val="22"/>
          <w:szCs w:val="22"/>
          <w:lang w:eastAsia="en-US"/>
        </w:rPr>
        <w:t xml:space="preserve"> surprisingly affordable instruemnt with a</w:t>
      </w:r>
      <w:r w:rsidRPr="00805481">
        <w:rPr>
          <w:bCs/>
          <w:noProof/>
          <w:sz w:val="22"/>
          <w:szCs w:val="22"/>
          <w:lang w:eastAsia="en-US"/>
        </w:rPr>
        <w:t xml:space="preserve"> full </w:t>
      </w:r>
      <w:r w:rsidR="00724E9F">
        <w:rPr>
          <w:bCs/>
          <w:noProof/>
          <w:sz w:val="22"/>
          <w:szCs w:val="22"/>
          <w:lang w:eastAsia="en-US"/>
        </w:rPr>
        <w:t xml:space="preserve">tonal </w:t>
      </w:r>
      <w:r w:rsidRPr="00805481">
        <w:rPr>
          <w:bCs/>
          <w:noProof/>
          <w:sz w:val="22"/>
          <w:szCs w:val="22"/>
          <w:lang w:eastAsia="en-US"/>
        </w:rPr>
        <w:t>palette</w:t>
      </w:r>
      <w:r w:rsidR="00724E9F">
        <w:rPr>
          <w:bCs/>
          <w:noProof/>
          <w:sz w:val="22"/>
          <w:szCs w:val="22"/>
          <w:lang w:eastAsia="en-US"/>
        </w:rPr>
        <w:t>.</w:t>
      </w:r>
      <w:r w:rsidR="009056C9">
        <w:rPr>
          <w:bCs/>
          <w:noProof/>
          <w:sz w:val="22"/>
          <w:szCs w:val="22"/>
          <w:lang w:eastAsia="en-US"/>
        </w:rPr>
        <w:t xml:space="preserve"> The cabinet is made from highly</w:t>
      </w:r>
      <w:r w:rsidRPr="00805481">
        <w:rPr>
          <w:bCs/>
          <w:noProof/>
          <w:sz w:val="22"/>
          <w:szCs w:val="22"/>
          <w:lang w:eastAsia="en-US"/>
        </w:rPr>
        <w:t xml:space="preserve"> durable MDF</w:t>
      </w:r>
      <w:r w:rsidR="009056C9">
        <w:rPr>
          <w:bCs/>
          <w:noProof/>
          <w:sz w:val="22"/>
          <w:szCs w:val="22"/>
          <w:lang w:eastAsia="en-US"/>
        </w:rPr>
        <w:t xml:space="preserve">, an engineered wood product. Thanks to its density, MDF produces a rigid cabinet with excellent projection. </w:t>
      </w:r>
      <w:r w:rsidRPr="00805481">
        <w:rPr>
          <w:bCs/>
          <w:noProof/>
          <w:sz w:val="22"/>
          <w:szCs w:val="22"/>
          <w:lang w:eastAsia="en-US"/>
        </w:rPr>
        <w:t>It will hold its shape despite quick shifts in temperature and humidit</w:t>
      </w:r>
      <w:r w:rsidR="009056C9">
        <w:rPr>
          <w:bCs/>
          <w:noProof/>
          <w:sz w:val="22"/>
          <w:szCs w:val="22"/>
          <w:lang w:eastAsia="en-US"/>
        </w:rPr>
        <w:t xml:space="preserve">y and will suffer trauma gladly, making it the perfect drum for the road. Available in a </w:t>
      </w:r>
      <w:r w:rsidRPr="00805481">
        <w:rPr>
          <w:bCs/>
          <w:noProof/>
          <w:sz w:val="22"/>
          <w:szCs w:val="22"/>
          <w:lang w:eastAsia="en-US"/>
        </w:rPr>
        <w:t xml:space="preserve">choice </w:t>
      </w:r>
      <w:r w:rsidR="009056C9">
        <w:rPr>
          <w:bCs/>
          <w:noProof/>
          <w:sz w:val="22"/>
          <w:szCs w:val="22"/>
          <w:lang w:eastAsia="en-US"/>
        </w:rPr>
        <w:t xml:space="preserve">of walnut or </w:t>
      </w:r>
      <w:r w:rsidRPr="00805481">
        <w:rPr>
          <w:bCs/>
          <w:noProof/>
          <w:sz w:val="22"/>
          <w:szCs w:val="22"/>
          <w:lang w:eastAsia="en-US"/>
        </w:rPr>
        <w:t>mahogany</w:t>
      </w:r>
      <w:r w:rsidR="009056C9">
        <w:rPr>
          <w:bCs/>
          <w:noProof/>
          <w:sz w:val="22"/>
          <w:szCs w:val="22"/>
          <w:lang w:eastAsia="en-US"/>
        </w:rPr>
        <w:t xml:space="preserve"> stain, it’s look belies its modest price</w:t>
      </w:r>
      <w:r w:rsidRPr="00805481">
        <w:rPr>
          <w:bCs/>
          <w:noProof/>
          <w:sz w:val="22"/>
          <w:szCs w:val="22"/>
          <w:lang w:eastAsia="en-US"/>
        </w:rPr>
        <w:t>.</w:t>
      </w:r>
    </w:p>
    <w:p w14:paraId="20C64FC1" w14:textId="77777777" w:rsidR="00E83E97" w:rsidRDefault="00E83E97" w:rsidP="00463EDF">
      <w:pPr>
        <w:rPr>
          <w:bCs/>
          <w:sz w:val="22"/>
          <w:szCs w:val="22"/>
        </w:rPr>
      </w:pPr>
    </w:p>
    <w:p w14:paraId="3732F29E" w14:textId="0BAF8C30" w:rsidR="00EB35E2" w:rsidRPr="007E6588" w:rsidRDefault="00EB35E2" w:rsidP="00EB35E2">
      <w:pPr>
        <w:rPr>
          <w:bCs/>
          <w:sz w:val="22"/>
          <w:szCs w:val="22"/>
        </w:rPr>
      </w:pPr>
    </w:p>
    <w:p w14:paraId="5CD1BFF4" w14:textId="4C017484" w:rsidR="00EB35E2" w:rsidRPr="00F5068E" w:rsidRDefault="0099703F" w:rsidP="00EB35E2">
      <w:pPr>
        <w:rPr>
          <w:sz w:val="22"/>
          <w:szCs w:val="22"/>
        </w:rPr>
      </w:pPr>
      <w:hyperlink r:id="rId9" w:history="1">
        <w:proofErr w:type="gramStart"/>
        <w:r w:rsidR="00875566" w:rsidRPr="00875566">
          <w:rPr>
            <w:rStyle w:val="Hyperlink"/>
            <w:sz w:val="22"/>
            <w:szCs w:val="22"/>
          </w:rPr>
          <w:t>tocapercussion.com</w:t>
        </w:r>
        <w:proofErr w:type="gramEnd"/>
      </w:hyperlink>
      <w:bookmarkStart w:id="0" w:name="_GoBack"/>
      <w:bookmarkEnd w:id="0"/>
    </w:p>
    <w:sectPr w:rsidR="00EB35E2" w:rsidRPr="00F5068E" w:rsidSect="00B16C60">
      <w:footerReference w:type="default" r:id="rId1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F815" w14:textId="77777777" w:rsidR="00724E9F" w:rsidRDefault="00724E9F" w:rsidP="005B789E">
      <w:r>
        <w:separator/>
      </w:r>
    </w:p>
  </w:endnote>
  <w:endnote w:type="continuationSeparator" w:id="0">
    <w:p w14:paraId="121E3BDF" w14:textId="77777777" w:rsidR="00724E9F" w:rsidRDefault="00724E9F"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altName w:val="Segoe UI"/>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0E91F" w14:textId="77777777" w:rsidR="00724E9F" w:rsidRDefault="00724E9F" w:rsidP="00805481">
    <w:pPr>
      <w:pStyle w:val="Footer"/>
      <w:jc w:val="center"/>
    </w:pPr>
    <w:r>
      <w:rPr>
        <w:noProof/>
        <w:lang w:eastAsia="en-US"/>
      </w:rPr>
      <w:drawing>
        <wp:inline distT="0" distB="0" distL="0" distR="0" wp14:anchorId="58AD8083" wp14:editId="13280253">
          <wp:extent cx="1184031" cy="392901"/>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07BC2A40" w14:textId="77777777" w:rsidR="00724E9F" w:rsidRPr="00F5068E" w:rsidRDefault="00724E9F" w:rsidP="00805481">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2D168A35" w14:textId="77777777" w:rsidR="00724E9F" w:rsidRDefault="00724E9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724E9F" w:rsidRDefault="00724E9F"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724E9F" w:rsidRPr="00F5068E" w:rsidRDefault="00724E9F"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724E9F" w:rsidRDefault="00724E9F"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F4" w14:textId="77777777" w:rsidR="00724E9F" w:rsidRDefault="00724E9F" w:rsidP="005B789E">
      <w:r>
        <w:separator/>
      </w:r>
    </w:p>
  </w:footnote>
  <w:footnote w:type="continuationSeparator" w:id="0">
    <w:p w14:paraId="6468B35B" w14:textId="77777777" w:rsidR="00724E9F" w:rsidRDefault="00724E9F"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724E9F" w:rsidRDefault="00724E9F"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17AD8"/>
    <w:rsid w:val="00043C02"/>
    <w:rsid w:val="00082420"/>
    <w:rsid w:val="000C2915"/>
    <w:rsid w:val="00156348"/>
    <w:rsid w:val="001F1DEC"/>
    <w:rsid w:val="00202DC4"/>
    <w:rsid w:val="00322414"/>
    <w:rsid w:val="003234E2"/>
    <w:rsid w:val="00346A1C"/>
    <w:rsid w:val="003C43BA"/>
    <w:rsid w:val="003D30D7"/>
    <w:rsid w:val="00463EDF"/>
    <w:rsid w:val="00486960"/>
    <w:rsid w:val="004D0C35"/>
    <w:rsid w:val="004D1CAE"/>
    <w:rsid w:val="004D6BBC"/>
    <w:rsid w:val="004F7FF6"/>
    <w:rsid w:val="00530076"/>
    <w:rsid w:val="00530F02"/>
    <w:rsid w:val="005405E3"/>
    <w:rsid w:val="005A528F"/>
    <w:rsid w:val="005B789E"/>
    <w:rsid w:val="005C3B39"/>
    <w:rsid w:val="006029ED"/>
    <w:rsid w:val="0066313E"/>
    <w:rsid w:val="006D1190"/>
    <w:rsid w:val="006F7F2D"/>
    <w:rsid w:val="00724E9F"/>
    <w:rsid w:val="00753C2B"/>
    <w:rsid w:val="007B350A"/>
    <w:rsid w:val="007D7DCE"/>
    <w:rsid w:val="007E6588"/>
    <w:rsid w:val="00805481"/>
    <w:rsid w:val="00821116"/>
    <w:rsid w:val="00875566"/>
    <w:rsid w:val="008A4779"/>
    <w:rsid w:val="008D5C24"/>
    <w:rsid w:val="008F20E4"/>
    <w:rsid w:val="009056C9"/>
    <w:rsid w:val="0091558F"/>
    <w:rsid w:val="0092568A"/>
    <w:rsid w:val="00951925"/>
    <w:rsid w:val="0099703F"/>
    <w:rsid w:val="009A3707"/>
    <w:rsid w:val="009D532A"/>
    <w:rsid w:val="00A77B0B"/>
    <w:rsid w:val="00A80F97"/>
    <w:rsid w:val="00AA3F90"/>
    <w:rsid w:val="00B16C60"/>
    <w:rsid w:val="00B218C1"/>
    <w:rsid w:val="00BA388A"/>
    <w:rsid w:val="00BE0446"/>
    <w:rsid w:val="00BE05EA"/>
    <w:rsid w:val="00C5716A"/>
    <w:rsid w:val="00C80222"/>
    <w:rsid w:val="00C848E5"/>
    <w:rsid w:val="00D3262D"/>
    <w:rsid w:val="00D77624"/>
    <w:rsid w:val="00D92211"/>
    <w:rsid w:val="00DF2879"/>
    <w:rsid w:val="00DF5BCC"/>
    <w:rsid w:val="00E62AD1"/>
    <w:rsid w:val="00E83E97"/>
    <w:rsid w:val="00EA0D44"/>
    <w:rsid w:val="00EB35E2"/>
    <w:rsid w:val="00F2181C"/>
    <w:rsid w:val="00F416D2"/>
    <w:rsid w:val="00F5068E"/>
    <w:rsid w:val="00F70E96"/>
    <w:rsid w:val="00F72F6E"/>
    <w:rsid w:val="00F730F5"/>
    <w:rsid w:val="00FA33F1"/>
    <w:rsid w:val="00FA36A1"/>
    <w:rsid w:val="00FB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11980837">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4652379">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844443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jpg"/><Relationship Id="rId18"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footer" Target="footer2.xml"/><Relationship Id="rId7" Type="http://schemas.openxmlformats.org/officeDocument/2006/relationships/hyperlink" Target="mailto:asix@rhythmband.com"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capercuss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rbimusi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2KDQWWA6M2HZ-1797715284-8352</_dlc_DocId>
    <_dlc_DocIdUrl xmlns="ee5a2d30-1b69-4bbc-a828-cff1e13813d4">
      <Url>https://rhythmband.sharepoint.com/sites/RBIProductMediaLibrary/_layouts/15/DocIdRedir.aspx?ID=2KDQWWA6M2HZ-1797715284-8352</Url>
      <Description>2KDQWWA6M2HZ-1797715284-8352</Description>
    </_dlc_DocIdUrl>
    <dy0v xmlns="777e61dc-7379-42d4-a4d9-cdcfc19bec34" xsi:nil="true"/>
  </documentManagement>
</p:properties>
</file>

<file path=customXml/itemProps1.xml><?xml version="1.0" encoding="utf-8"?>
<ds:datastoreItem xmlns:ds="http://schemas.openxmlformats.org/officeDocument/2006/customXml" ds:itemID="{28D93460-9300-49B7-8DCC-3D8FCB882E92}"/>
</file>

<file path=customXml/itemProps2.xml><?xml version="1.0" encoding="utf-8"?>
<ds:datastoreItem xmlns:ds="http://schemas.openxmlformats.org/officeDocument/2006/customXml" ds:itemID="{D315680D-0E5F-44E8-A42A-DC5A2BCD3B32}"/>
</file>

<file path=customXml/itemProps3.xml><?xml version="1.0" encoding="utf-8"?>
<ds:datastoreItem xmlns:ds="http://schemas.openxmlformats.org/officeDocument/2006/customXml" ds:itemID="{C278EE87-6A9E-45A2-B749-0FB2261932E9}"/>
</file>

<file path=customXml/itemProps4.xml><?xml version="1.0" encoding="utf-8"?>
<ds:datastoreItem xmlns:ds="http://schemas.openxmlformats.org/officeDocument/2006/customXml" ds:itemID="{C6A6EE6C-BAA6-4CBB-8D47-1AC113C8E4A2}"/>
</file>

<file path=docProps/app.xml><?xml version="1.0" encoding="utf-8"?>
<Properties xmlns="http://schemas.openxmlformats.org/officeDocument/2006/extended-properties" xmlns:vt="http://schemas.openxmlformats.org/officeDocument/2006/docPropsVTypes">
  <Template>Normal.dotm</Template>
  <TotalTime>34</TotalTime>
  <Pages>1</Pages>
  <Words>448</Words>
  <Characters>2555</Characters>
  <Application>Microsoft Macintosh Word</Application>
  <DocSecurity>0</DocSecurity>
  <Lines>21</Lines>
  <Paragraphs>5</Paragraphs>
  <ScaleCrop>false</ScaleCrop>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2017-05-18T20:23:00Z</cp:lastPrinted>
  <dcterms:created xsi:type="dcterms:W3CDTF">2018-03-09T21:33:00Z</dcterms:created>
  <dcterms:modified xsi:type="dcterms:W3CDTF">2018-03-21T15:12:00Z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a3cc8de8-5653-4485-b99e-eb4fc3f241df</vt:lpwstr>
  </property>
</Properties>
</file>